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FD" w:rsidRPr="00C07F53" w:rsidRDefault="003F6DFD" w:rsidP="003F6DFD">
      <w:pPr>
        <w:tabs>
          <w:tab w:val="left" w:pos="504"/>
        </w:tabs>
        <w:ind w:left="2832" w:firstLine="708"/>
        <w:rPr>
          <w:b/>
          <w:color w:val="000000"/>
          <w:sz w:val="22"/>
          <w:szCs w:val="22"/>
        </w:rPr>
      </w:pPr>
      <w:r w:rsidRPr="00C07F53">
        <w:rPr>
          <w:b/>
          <w:color w:val="000000"/>
          <w:sz w:val="22"/>
          <w:szCs w:val="22"/>
        </w:rPr>
        <w:t xml:space="preserve">Uchwała Nr </w:t>
      </w:r>
      <w:r w:rsidR="0064315A">
        <w:rPr>
          <w:b/>
          <w:color w:val="000000"/>
          <w:sz w:val="22"/>
          <w:szCs w:val="22"/>
        </w:rPr>
        <w:t>229</w:t>
      </w:r>
      <w:bookmarkStart w:id="0" w:name="_GoBack"/>
      <w:bookmarkEnd w:id="0"/>
      <w:r w:rsidRPr="00C07F53">
        <w:rPr>
          <w:b/>
          <w:color w:val="000000"/>
          <w:sz w:val="22"/>
          <w:szCs w:val="22"/>
        </w:rPr>
        <w:t>/201</w:t>
      </w:r>
      <w:r w:rsidR="003F5852">
        <w:rPr>
          <w:b/>
          <w:color w:val="000000"/>
          <w:sz w:val="22"/>
          <w:szCs w:val="22"/>
        </w:rPr>
        <w:t>5</w:t>
      </w:r>
    </w:p>
    <w:p w:rsidR="003F6DFD" w:rsidRPr="00C07F53" w:rsidRDefault="003F6DFD" w:rsidP="003F6DFD">
      <w:pPr>
        <w:rPr>
          <w:b/>
          <w:color w:val="000000"/>
          <w:sz w:val="22"/>
          <w:szCs w:val="22"/>
        </w:rPr>
      </w:pP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  <w:t>Zarządu Powiatu Mławskiego</w:t>
      </w:r>
    </w:p>
    <w:p w:rsidR="003F6DFD" w:rsidRPr="00C07F53" w:rsidRDefault="003F6DFD" w:rsidP="003F6DFD">
      <w:pPr>
        <w:rPr>
          <w:b/>
          <w:color w:val="000000"/>
          <w:sz w:val="22"/>
          <w:szCs w:val="22"/>
        </w:rPr>
      </w:pP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</w:r>
      <w:r w:rsidRPr="00C07F53">
        <w:rPr>
          <w:b/>
          <w:color w:val="000000"/>
          <w:sz w:val="22"/>
          <w:szCs w:val="22"/>
        </w:rPr>
        <w:tab/>
        <w:t>z dnia</w:t>
      </w:r>
      <w:r>
        <w:rPr>
          <w:b/>
          <w:color w:val="000000"/>
          <w:sz w:val="22"/>
          <w:szCs w:val="22"/>
        </w:rPr>
        <w:t xml:space="preserve"> </w:t>
      </w:r>
      <w:r w:rsidR="00FF737F">
        <w:rPr>
          <w:b/>
          <w:color w:val="000000"/>
          <w:sz w:val="22"/>
          <w:szCs w:val="22"/>
        </w:rPr>
        <w:t xml:space="preserve">9 </w:t>
      </w:r>
      <w:r>
        <w:rPr>
          <w:b/>
          <w:color w:val="000000"/>
          <w:sz w:val="22"/>
          <w:szCs w:val="22"/>
        </w:rPr>
        <w:t xml:space="preserve"> października </w:t>
      </w:r>
      <w:r w:rsidR="00A854B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</w:t>
      </w:r>
      <w:r w:rsidRPr="00C07F53">
        <w:rPr>
          <w:b/>
          <w:color w:val="000000"/>
          <w:sz w:val="22"/>
          <w:szCs w:val="22"/>
        </w:rPr>
        <w:t>01</w:t>
      </w:r>
      <w:r w:rsidR="003F5852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</w:t>
      </w:r>
      <w:r w:rsidRPr="00C07F53">
        <w:rPr>
          <w:b/>
          <w:color w:val="000000"/>
          <w:sz w:val="22"/>
          <w:szCs w:val="22"/>
        </w:rPr>
        <w:t>r</w:t>
      </w:r>
      <w:r>
        <w:rPr>
          <w:b/>
          <w:color w:val="000000"/>
          <w:sz w:val="22"/>
          <w:szCs w:val="22"/>
        </w:rPr>
        <w:t>.</w:t>
      </w:r>
    </w:p>
    <w:p w:rsidR="003F6DFD" w:rsidRPr="00C07F53" w:rsidRDefault="003F6DFD" w:rsidP="003F6DFD">
      <w:pPr>
        <w:rPr>
          <w:b/>
          <w:color w:val="000000"/>
          <w:sz w:val="22"/>
          <w:szCs w:val="22"/>
        </w:rPr>
      </w:pPr>
    </w:p>
    <w:p w:rsidR="003F6DFD" w:rsidRPr="00C07F53" w:rsidRDefault="003F6DFD" w:rsidP="003F6DFD">
      <w:pPr>
        <w:rPr>
          <w:b/>
          <w:color w:val="000000"/>
          <w:sz w:val="22"/>
          <w:szCs w:val="22"/>
        </w:rPr>
      </w:pPr>
      <w:r w:rsidRPr="00C07F53">
        <w:rPr>
          <w:b/>
          <w:color w:val="000000"/>
          <w:sz w:val="22"/>
          <w:szCs w:val="22"/>
        </w:rPr>
        <w:t>w sprawie terminów opracowania i zakresu szczegółowości materiałów planistycznych do opracowania projektu budżetu powiatu na rok 201</w:t>
      </w:r>
      <w:r w:rsidR="00DD6FED">
        <w:rPr>
          <w:b/>
          <w:color w:val="000000"/>
          <w:sz w:val="22"/>
          <w:szCs w:val="22"/>
        </w:rPr>
        <w:t>6</w:t>
      </w:r>
      <w:r w:rsidRPr="00C07F53">
        <w:rPr>
          <w:b/>
          <w:color w:val="000000"/>
          <w:sz w:val="22"/>
          <w:szCs w:val="22"/>
        </w:rPr>
        <w:t>.</w:t>
      </w:r>
    </w:p>
    <w:p w:rsidR="003F6DFD" w:rsidRPr="00C07F53" w:rsidRDefault="003F6DFD" w:rsidP="003F6DFD">
      <w:pPr>
        <w:rPr>
          <w:color w:val="000000"/>
          <w:sz w:val="22"/>
          <w:szCs w:val="22"/>
        </w:rPr>
      </w:pPr>
    </w:p>
    <w:p w:rsidR="003F6DFD" w:rsidRDefault="003F6DFD" w:rsidP="003F6DFD">
      <w:pPr>
        <w:ind w:right="-288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ab/>
        <w:t>Na podstawie art. 32 ust 1 ustawy z dnia 5 czerwca 1998r o samorządzie powiatowym /  Dz.U. z 20</w:t>
      </w:r>
      <w:r>
        <w:rPr>
          <w:color w:val="000000"/>
          <w:sz w:val="22"/>
          <w:szCs w:val="22"/>
        </w:rPr>
        <w:t>1</w:t>
      </w:r>
      <w:r w:rsidR="00FF737F">
        <w:rPr>
          <w:color w:val="000000"/>
          <w:sz w:val="22"/>
          <w:szCs w:val="22"/>
        </w:rPr>
        <w:t>5</w:t>
      </w:r>
      <w:r w:rsidRPr="00C07F53">
        <w:rPr>
          <w:color w:val="000000"/>
          <w:sz w:val="22"/>
          <w:szCs w:val="22"/>
        </w:rPr>
        <w:t xml:space="preserve">r, poz. </w:t>
      </w:r>
      <w:r w:rsidR="00FF737F">
        <w:rPr>
          <w:color w:val="000000"/>
          <w:sz w:val="22"/>
          <w:szCs w:val="22"/>
        </w:rPr>
        <w:t>1445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 ze zmian./ oraz art.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233 ustawy z dnia 27 sierpnia 2009r o finansach publicznych / Dz.U. </w:t>
      </w:r>
      <w:r>
        <w:rPr>
          <w:color w:val="000000"/>
          <w:sz w:val="22"/>
          <w:szCs w:val="22"/>
        </w:rPr>
        <w:t>z 201</w:t>
      </w:r>
      <w:r w:rsidR="004C0548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r, poz. 885 ze zmian.</w:t>
      </w:r>
      <w:r w:rsidRPr="00C07F53">
        <w:rPr>
          <w:color w:val="000000"/>
          <w:sz w:val="22"/>
          <w:szCs w:val="22"/>
        </w:rPr>
        <w:t>/,  Zarząd Powiatu uchwala co następuje:</w:t>
      </w:r>
    </w:p>
    <w:p w:rsidR="00A97016" w:rsidRPr="00C07F53" w:rsidRDefault="00A97016" w:rsidP="003F6DFD">
      <w:pPr>
        <w:ind w:right="-288"/>
        <w:rPr>
          <w:color w:val="000000"/>
          <w:sz w:val="22"/>
          <w:szCs w:val="22"/>
        </w:rPr>
      </w:pPr>
    </w:p>
    <w:p w:rsidR="003F6DFD" w:rsidRPr="00C07F53" w:rsidRDefault="003F6DFD" w:rsidP="00A97016">
      <w:pPr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 </w:t>
      </w:r>
      <w:r w:rsidR="00A97016">
        <w:rPr>
          <w:color w:val="000000"/>
          <w:sz w:val="22"/>
          <w:szCs w:val="22"/>
        </w:rPr>
        <w:tab/>
      </w:r>
      <w:r w:rsidR="00A97016">
        <w:rPr>
          <w:color w:val="000000"/>
          <w:sz w:val="22"/>
          <w:szCs w:val="22"/>
        </w:rPr>
        <w:tab/>
      </w:r>
      <w:r w:rsidR="00A97016">
        <w:rPr>
          <w:color w:val="000000"/>
          <w:sz w:val="22"/>
          <w:szCs w:val="22"/>
        </w:rPr>
        <w:tab/>
      </w:r>
      <w:r w:rsidR="00A97016">
        <w:rPr>
          <w:color w:val="000000"/>
          <w:sz w:val="22"/>
          <w:szCs w:val="22"/>
        </w:rPr>
        <w:tab/>
      </w:r>
      <w:r w:rsidR="00A97016">
        <w:rPr>
          <w:color w:val="000000"/>
          <w:sz w:val="22"/>
          <w:szCs w:val="22"/>
        </w:rPr>
        <w:tab/>
      </w:r>
      <w:r w:rsidR="00A97016"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§ 1</w:t>
      </w:r>
    </w:p>
    <w:p w:rsidR="003F6DFD" w:rsidRPr="00C07F53" w:rsidRDefault="003F6DFD" w:rsidP="003F6DFD">
      <w:p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Kierownicy jednostek organizacyjnych powiatu , powiatowych inspekcji i straży oraz dyrektorzy wydziałów Starostwa Powiatowego w Mławie, zwani dalej dysponentami opracują plany rzeczowe i finansowe zadań  oraz materiały planistyczne do projektu budżetu powiatu na rok 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>201</w:t>
      </w:r>
      <w:r w:rsidR="003F5852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w </w:t>
      </w:r>
      <w:r w:rsidR="00FF083B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terminach i na zasadach określonych w niniejszej uchwale.  </w:t>
      </w:r>
    </w:p>
    <w:p w:rsidR="003F6DFD" w:rsidRPr="00C07F53" w:rsidRDefault="003F6DFD" w:rsidP="003F6DFD">
      <w:pPr>
        <w:ind w:left="3540" w:firstLine="708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2</w:t>
      </w:r>
    </w:p>
    <w:p w:rsidR="003F6DFD" w:rsidRPr="00C07F53" w:rsidRDefault="003F6DFD" w:rsidP="003F6DFD">
      <w:pPr>
        <w:ind w:left="3540" w:firstLine="708"/>
        <w:jc w:val="both"/>
        <w:rPr>
          <w:color w:val="000000"/>
          <w:sz w:val="22"/>
          <w:szCs w:val="22"/>
        </w:rPr>
      </w:pPr>
    </w:p>
    <w:p w:rsidR="003F6DFD" w:rsidRPr="00C07F53" w:rsidRDefault="003F6DFD" w:rsidP="003F6DFD">
      <w:p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Materiały planistyczne jednostki określone w § 1 przedkładają Zarządowi Powiatu według formularzy oznaczonych symbolami:</w:t>
      </w:r>
    </w:p>
    <w:p w:rsidR="003F6DFD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PMZ-1 </w:t>
      </w:r>
      <w:r w:rsidR="00A97016">
        <w:rPr>
          <w:color w:val="000000"/>
          <w:sz w:val="22"/>
          <w:szCs w:val="22"/>
        </w:rPr>
        <w:t>i PMZ-1/1</w:t>
      </w:r>
      <w:r w:rsidRPr="00C07F53">
        <w:rPr>
          <w:color w:val="000000"/>
          <w:sz w:val="22"/>
          <w:szCs w:val="22"/>
        </w:rPr>
        <w:t>- Zatrudnienie i wynagrodzenia , formularz stanowi Załącznik nr1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PMZ-1A-</w:t>
      </w:r>
      <w:r w:rsidR="00A97016">
        <w:rPr>
          <w:color w:val="000000"/>
          <w:sz w:val="22"/>
          <w:szCs w:val="22"/>
        </w:rPr>
        <w:t>i PMZ-1A/1</w:t>
      </w:r>
      <w:r>
        <w:rPr>
          <w:color w:val="000000"/>
          <w:sz w:val="22"/>
          <w:szCs w:val="22"/>
        </w:rPr>
        <w:t xml:space="preserve"> Zatrudnienie i Wynagrodzenia w placówkach oświatowych, formularz stanowi Załącznik nr 1A do uchwały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PMZ-2- Zatrudnienie i uposażenia funkcjonariuszy, formularz stanowi Załącznik nr 2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PMZ-3- </w:t>
      </w:r>
      <w:r>
        <w:rPr>
          <w:color w:val="000000"/>
          <w:sz w:val="22"/>
          <w:szCs w:val="22"/>
        </w:rPr>
        <w:t>Zatrudnienie i wynagrodzenie - c</w:t>
      </w:r>
      <w:r w:rsidRPr="00C07F53">
        <w:rPr>
          <w:color w:val="000000"/>
          <w:sz w:val="22"/>
          <w:szCs w:val="22"/>
        </w:rPr>
        <w:t>zęść informacyjna, formularz stanowi Załącznik nr 3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PMD-1-  Dochody, formularz stanowi Załącznik nr 4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PMD-2-  Dochody /Wykaz jednostek/, formularz stanowi Załącznik nr 5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PMW-1- Wydatki / uszczegółowienie paragrafów /, formularz stanowi Załącznik nr 6 do uchwały,</w:t>
      </w:r>
    </w:p>
    <w:p w:rsidR="003F6DFD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PMW- 2- Wydatki, formularz stanowi Załącznik nr 7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PMW- 2</w:t>
      </w:r>
      <w:r>
        <w:rPr>
          <w:color w:val="000000"/>
          <w:sz w:val="22"/>
          <w:szCs w:val="22"/>
        </w:rPr>
        <w:t>WRZ</w:t>
      </w:r>
      <w:r w:rsidRPr="00C07F53">
        <w:rPr>
          <w:color w:val="000000"/>
          <w:sz w:val="22"/>
          <w:szCs w:val="22"/>
        </w:rPr>
        <w:t>- Wydatki</w:t>
      </w:r>
      <w:r>
        <w:rPr>
          <w:color w:val="000000"/>
          <w:sz w:val="22"/>
          <w:szCs w:val="22"/>
        </w:rPr>
        <w:t xml:space="preserve"> na zadania z zakresu administracji rządowej</w:t>
      </w:r>
      <w:r w:rsidRPr="00C07F53">
        <w:rPr>
          <w:color w:val="000000"/>
          <w:sz w:val="22"/>
          <w:szCs w:val="22"/>
        </w:rPr>
        <w:t>, formularz stanowi Załącznik nr 7</w:t>
      </w:r>
      <w:r>
        <w:rPr>
          <w:color w:val="000000"/>
          <w:sz w:val="22"/>
          <w:szCs w:val="22"/>
        </w:rPr>
        <w:t>A</w:t>
      </w:r>
      <w:r w:rsidRPr="00C07F53">
        <w:rPr>
          <w:color w:val="000000"/>
          <w:sz w:val="22"/>
          <w:szCs w:val="22"/>
        </w:rPr>
        <w:t xml:space="preserve">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PMO -1- Dotacje z budżetu, formularz stanowi Załącznik nr 8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PMO -2- Dotacje z budżetu</w:t>
      </w:r>
      <w:r>
        <w:rPr>
          <w:color w:val="000000"/>
          <w:sz w:val="22"/>
          <w:szCs w:val="22"/>
        </w:rPr>
        <w:t xml:space="preserve"> dla jednostek samorządu terytorialnego</w:t>
      </w:r>
      <w:r w:rsidRPr="00C07F53">
        <w:rPr>
          <w:color w:val="000000"/>
          <w:sz w:val="22"/>
          <w:szCs w:val="22"/>
        </w:rPr>
        <w:t>, formularz stanowi Załącznik nr 9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PMI  -1-  Inwestycje </w:t>
      </w:r>
      <w:r>
        <w:rPr>
          <w:color w:val="000000"/>
          <w:sz w:val="22"/>
          <w:szCs w:val="22"/>
        </w:rPr>
        <w:t xml:space="preserve">i remonty </w:t>
      </w:r>
      <w:r w:rsidRPr="00C07F53">
        <w:rPr>
          <w:color w:val="000000"/>
          <w:sz w:val="22"/>
          <w:szCs w:val="22"/>
        </w:rPr>
        <w:t>roczne, formularz stanowi Załącznik nr 10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PMI  -2-  Inwestycje wieloletnie, formularz stanowi Załącznik nr 11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PMŚS-  Wydatki na finansowanie odpisów na zakładowy fundusz świadczeń</w:t>
      </w:r>
      <w:r>
        <w:rPr>
          <w:color w:val="000000"/>
          <w:sz w:val="22"/>
          <w:szCs w:val="22"/>
        </w:rPr>
        <w:t xml:space="preserve"> dla nauczycieli</w:t>
      </w:r>
      <w:r w:rsidRPr="00C07F53">
        <w:rPr>
          <w:color w:val="000000"/>
          <w:sz w:val="22"/>
          <w:szCs w:val="22"/>
        </w:rPr>
        <w:t>, formularz stanowi Załącznik nr 12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PMŚU- Wydatki na programy i projekty realizowane ze środków pochodzących z budżetu Unii Europejskiej oraz innych źródeł zagranicznych, nie podlegających zwrotowi, formularz stanowi Załącznik nr 13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PMOŚGW- Dochody z tytułu opłat i kar oraz wydatki na finansowanie zadań z ochrony środowiska i gospodarki wodnej, formularz stanowi Załącznik nr 14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PMGZGK- Dochody z tytułu opłat i kar oraz wydatki na finansowanie zadań z zakresu gospodarki zasobem geodezyjnym i kartograficznym, formularz stanowi Załącznik nr 15 do uchwały,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ZWO –Zestawienie kwot dochodów i wydatków jednostek oświatowych na 201</w:t>
      </w:r>
      <w:r w:rsidR="00AE2505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>r , formularz stanowi Załącznik nr 16 do uchwały.</w:t>
      </w:r>
    </w:p>
    <w:p w:rsidR="003F6DFD" w:rsidRPr="00C07F53" w:rsidRDefault="003F6DFD" w:rsidP="003F6DF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PMDW – Rachunek dochodów i wydatki finansowane z tego rachunku, formularz stanowi Załącznik nr 17 do uchwały.</w:t>
      </w:r>
    </w:p>
    <w:p w:rsidR="003F6DFD" w:rsidRPr="00C07F53" w:rsidRDefault="003F6DFD" w:rsidP="003F6DFD">
      <w:pPr>
        <w:ind w:left="3540" w:firstLine="708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3</w:t>
      </w:r>
    </w:p>
    <w:p w:rsidR="003F6DFD" w:rsidRPr="00C07F53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Przy planowaniu dochodów należy wykazać wszystkie źródła dochodów w układzie pełnej klasyfikacji budżetowej, tj. dział, rozdział, paragraf. Szacowanie dochodów na rok 201</w:t>
      </w:r>
      <w:r w:rsidR="003F5852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powinno opierać się na zasadach ostrożnościowych  i gruntownie uzasadnionych.</w:t>
      </w:r>
    </w:p>
    <w:p w:rsidR="003F6DFD" w:rsidRPr="00C07F53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Podstawą planowania dochodów powiatu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 na rok 201</w:t>
      </w:r>
      <w:r w:rsidR="003F5852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jest przewidywane wykonanie dochodów w roku 201</w:t>
      </w:r>
      <w:r w:rsidR="003F5852">
        <w:rPr>
          <w:color w:val="000000"/>
          <w:sz w:val="22"/>
          <w:szCs w:val="22"/>
        </w:rPr>
        <w:t>5</w:t>
      </w:r>
      <w:r w:rsidRPr="00C07F53">
        <w:rPr>
          <w:color w:val="000000"/>
          <w:sz w:val="22"/>
          <w:szCs w:val="22"/>
        </w:rPr>
        <w:t xml:space="preserve"> według stanu na 30.09.201</w:t>
      </w:r>
      <w:r w:rsidR="003F5852">
        <w:rPr>
          <w:color w:val="000000"/>
          <w:sz w:val="22"/>
          <w:szCs w:val="22"/>
        </w:rPr>
        <w:t>5</w:t>
      </w:r>
      <w:r w:rsidRPr="00C07F53">
        <w:rPr>
          <w:color w:val="000000"/>
          <w:sz w:val="22"/>
          <w:szCs w:val="22"/>
        </w:rPr>
        <w:t xml:space="preserve">r , w tym: </w:t>
      </w:r>
    </w:p>
    <w:p w:rsidR="003F6DFD" w:rsidRPr="005773C0" w:rsidRDefault="003F6DFD" w:rsidP="00E9430A">
      <w:pPr>
        <w:ind w:left="284"/>
        <w:jc w:val="both"/>
        <w:rPr>
          <w:b/>
          <w:color w:val="000000"/>
          <w:sz w:val="22"/>
          <w:szCs w:val="22"/>
        </w:rPr>
      </w:pPr>
      <w:r w:rsidRPr="005773C0">
        <w:rPr>
          <w:b/>
          <w:color w:val="000000"/>
          <w:sz w:val="22"/>
          <w:szCs w:val="22"/>
        </w:rPr>
        <w:t xml:space="preserve">-  Subwencja ogólna, </w:t>
      </w:r>
    </w:p>
    <w:p w:rsidR="003F6DFD" w:rsidRPr="00C07F53" w:rsidRDefault="003F6DFD" w:rsidP="005773C0">
      <w:p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lastRenderedPageBreak/>
        <w:t>Planowane kwoty poszczególnych części subwencji ogóln</w:t>
      </w:r>
      <w:r w:rsidR="005773C0">
        <w:rPr>
          <w:color w:val="000000"/>
          <w:sz w:val="22"/>
          <w:szCs w:val="22"/>
        </w:rPr>
        <w:t xml:space="preserve">ej winny być ustalone zgodnie z </w:t>
      </w:r>
      <w:r w:rsidRPr="00C07F53">
        <w:rPr>
          <w:color w:val="000000"/>
          <w:sz w:val="22"/>
          <w:szCs w:val="22"/>
        </w:rPr>
        <w:t>obowiązującą na 201</w:t>
      </w:r>
      <w:r w:rsidR="003F5852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rok ustawą o dochodach jednostek samorządu terytorialnego oraz informacją uzyskaną od Ministra Finansów. </w:t>
      </w:r>
    </w:p>
    <w:p w:rsidR="003F6DFD" w:rsidRPr="005773C0" w:rsidRDefault="003F6DFD" w:rsidP="005773C0">
      <w:pPr>
        <w:ind w:left="142" w:hanging="142"/>
        <w:jc w:val="both"/>
        <w:rPr>
          <w:b/>
          <w:color w:val="000000"/>
          <w:sz w:val="22"/>
          <w:szCs w:val="22"/>
        </w:rPr>
      </w:pPr>
      <w:r w:rsidRPr="005773C0">
        <w:rPr>
          <w:b/>
          <w:color w:val="000000"/>
          <w:sz w:val="22"/>
          <w:szCs w:val="22"/>
        </w:rPr>
        <w:t xml:space="preserve">-  Dotacje celowe, w tym: </w:t>
      </w:r>
    </w:p>
    <w:p w:rsidR="003F6DFD" w:rsidRPr="00C07F53" w:rsidRDefault="003F6DFD" w:rsidP="005773C0">
      <w:pPr>
        <w:ind w:left="142" w:hanging="142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a) Dotacje celowe z budżetu państwa, </w:t>
      </w:r>
    </w:p>
    <w:p w:rsidR="003F6DFD" w:rsidRPr="00C07F53" w:rsidRDefault="003F6DFD" w:rsidP="005773C0">
      <w:p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Planowane kwoty winny być przyjęte w wysokościach wynikających z zawiadomienia Wojewody Mazowieckiego o przyznanych dotacjach z budżetu państwa. </w:t>
      </w:r>
    </w:p>
    <w:p w:rsidR="003F6DFD" w:rsidRPr="00C07F53" w:rsidRDefault="003F6DFD" w:rsidP="005773C0">
      <w:pPr>
        <w:ind w:left="142" w:hanging="142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b) pozostałe dotacje, </w:t>
      </w:r>
    </w:p>
    <w:p w:rsidR="003F6DFD" w:rsidRPr="00C07F53" w:rsidRDefault="003F6DFD" w:rsidP="005773C0">
      <w:pPr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Planowane kwoty winny być przyjęte w wysokościach wynikających z zawartych porozumień, umów i promes. </w:t>
      </w:r>
    </w:p>
    <w:p w:rsidR="003F6DFD" w:rsidRPr="00C07F53" w:rsidRDefault="003F6DFD" w:rsidP="005773C0">
      <w:pPr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c) dla zadań kontynuowanych dotacje dla powiatu winny być oszacowane w wysokości wynikającej z umów i promes lub na podstawie uzgodnień z podmiotem dotującym. </w:t>
      </w:r>
    </w:p>
    <w:p w:rsidR="003F6DFD" w:rsidRPr="005773C0" w:rsidRDefault="003F6DFD" w:rsidP="005773C0">
      <w:pPr>
        <w:ind w:left="142" w:hanging="142"/>
        <w:jc w:val="both"/>
        <w:rPr>
          <w:b/>
          <w:color w:val="000000"/>
          <w:sz w:val="22"/>
          <w:szCs w:val="22"/>
        </w:rPr>
      </w:pPr>
      <w:r w:rsidRPr="005773C0">
        <w:rPr>
          <w:b/>
          <w:color w:val="000000"/>
          <w:sz w:val="22"/>
          <w:szCs w:val="22"/>
        </w:rPr>
        <w:t xml:space="preserve">-  Udziały w podatkach stanowiących dochód budżetu państwa, </w:t>
      </w:r>
    </w:p>
    <w:p w:rsidR="003F6DFD" w:rsidRPr="00C07F53" w:rsidRDefault="003F6DFD" w:rsidP="005773C0">
      <w:p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Planowane kwoty udziałów w podatkach dochodowych od osób fizycznych oraz od osób prawnych winny być ustalone zgodnie z obowiązującą ustawą o dochodach jednostek samorządu terytorialnego, z uwzględnieniem skutków nowych rozwiązań w systemie podatkowym i ich wpływu na wysokość szacowanych dochodów z powyższych podatków. Wielkości prognozowane  przyjmuje się w kwotach proponowanych przez Ministra Finansów.</w:t>
      </w:r>
    </w:p>
    <w:p w:rsidR="003F6DFD" w:rsidRPr="005773C0" w:rsidRDefault="003F6DFD" w:rsidP="005773C0">
      <w:pPr>
        <w:ind w:left="142" w:hanging="142"/>
        <w:jc w:val="both"/>
        <w:rPr>
          <w:b/>
          <w:color w:val="000000"/>
          <w:sz w:val="22"/>
          <w:szCs w:val="22"/>
        </w:rPr>
      </w:pPr>
      <w:r w:rsidRPr="005773C0">
        <w:rPr>
          <w:b/>
          <w:color w:val="000000"/>
          <w:sz w:val="22"/>
          <w:szCs w:val="22"/>
        </w:rPr>
        <w:t xml:space="preserve">-  Pozostałe dochody, w tym; </w:t>
      </w:r>
    </w:p>
    <w:p w:rsidR="003F6DFD" w:rsidRPr="005773C0" w:rsidRDefault="003F6DFD" w:rsidP="005773C0">
      <w:pPr>
        <w:ind w:left="142" w:hanging="142"/>
        <w:jc w:val="both"/>
        <w:rPr>
          <w:b/>
          <w:color w:val="000000"/>
          <w:sz w:val="22"/>
          <w:szCs w:val="22"/>
        </w:rPr>
      </w:pPr>
      <w:r w:rsidRPr="005773C0">
        <w:rPr>
          <w:b/>
          <w:color w:val="000000"/>
          <w:sz w:val="22"/>
          <w:szCs w:val="22"/>
        </w:rPr>
        <w:t xml:space="preserve">a) dochody z majątku , </w:t>
      </w:r>
    </w:p>
    <w:p w:rsidR="003F6DFD" w:rsidRPr="00C07F53" w:rsidRDefault="003F6DFD" w:rsidP="005773C0">
      <w:p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Planowane kwoty dochodów z w/w źródła winny być ustalone w wysokości wynikającej z zawartych umów lub przewidywanych umów dzierżawy, najmu oraz decyzji dotyczących opłat z tytułu trwałego zarządu i wieczystego użytkowania nieruchomości. Wpływy ze sprzedaży składników majątkowych winny być ustalone w oparciu o posiadaną wycenę nieruchomości oraz zbędnego majątku ruchomego, a w przypadku braku wyceny na podstawie szacunku własnego. </w:t>
      </w:r>
    </w:p>
    <w:p w:rsidR="003F6DFD" w:rsidRPr="005773C0" w:rsidRDefault="003F6DFD" w:rsidP="00E9430A">
      <w:pPr>
        <w:jc w:val="both"/>
        <w:rPr>
          <w:b/>
          <w:color w:val="000000"/>
          <w:sz w:val="22"/>
          <w:szCs w:val="22"/>
        </w:rPr>
      </w:pPr>
      <w:r w:rsidRPr="005773C0">
        <w:rPr>
          <w:b/>
          <w:color w:val="000000"/>
          <w:sz w:val="22"/>
          <w:szCs w:val="22"/>
        </w:rPr>
        <w:t xml:space="preserve">b) pozostałe dochody realizowane przez jednostki budżetowe, wydzielone rachunki bankowe dochodów  jednostek budżetowych. </w:t>
      </w:r>
    </w:p>
    <w:p w:rsidR="003F6DFD" w:rsidRDefault="003F6DFD" w:rsidP="005773C0">
      <w:pPr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Planowane kwoty winny być ustalone na podstawie przewidywanej liczby świadczonych usług i obowiązujących cen jednostkowych, należnych dochodów na podstawie ustaw lub umów (ze wskazaniem podstawy prawnej).</w:t>
      </w:r>
    </w:p>
    <w:p w:rsidR="003F6DFD" w:rsidRPr="00C07F53" w:rsidRDefault="003F6DFD" w:rsidP="005773C0">
      <w:pPr>
        <w:ind w:left="142" w:hanging="142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3.Wydział Finansowo-Budżetowy niezwłocznie po otrzymaniu informacji od wojewody oraz Ministra Finansów przedkłada Zarządowi Powiatu informację o:</w:t>
      </w:r>
    </w:p>
    <w:p w:rsidR="003F6DFD" w:rsidRPr="00C07F53" w:rsidRDefault="003F6DFD" w:rsidP="005773C0">
      <w:pPr>
        <w:ind w:left="142" w:hanging="142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-  wstępnych kwotach dotacji celowych na realizację zadań z zakresu administracji   rządowej oraz innych zadań zleconych powiatowi,</w:t>
      </w:r>
    </w:p>
    <w:p w:rsidR="003F6DFD" w:rsidRPr="00C07F53" w:rsidRDefault="003F6DFD" w:rsidP="005773C0">
      <w:pPr>
        <w:ind w:left="142" w:hanging="142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- dochodach, które podlegają przekazaniu do budżetu państwa , związanych z realizacją zadań, o których mowa w pkt. 1.</w:t>
      </w:r>
    </w:p>
    <w:p w:rsidR="003F6DFD" w:rsidRPr="00C07F53" w:rsidRDefault="003F6DFD" w:rsidP="005773C0">
      <w:pPr>
        <w:ind w:left="142" w:hanging="142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-  wstępnych kwotach subwencji ogólnej,</w:t>
      </w:r>
    </w:p>
    <w:p w:rsidR="003F6DFD" w:rsidRPr="00C07F53" w:rsidRDefault="003F6DFD" w:rsidP="005773C0">
      <w:pPr>
        <w:ind w:left="142" w:hanging="142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-  wstępnych kwotach w udziale podatku dochodowym od osób prawnych,</w:t>
      </w:r>
    </w:p>
    <w:p w:rsidR="003F6DFD" w:rsidRPr="00C07F53" w:rsidRDefault="003F6DFD" w:rsidP="005773C0">
      <w:pPr>
        <w:ind w:left="142" w:hanging="142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-  prognozowanych kwotach w udziale podatku od osób fizycznych.</w:t>
      </w:r>
    </w:p>
    <w:p w:rsidR="003F6DFD" w:rsidRDefault="003F6DFD" w:rsidP="005773C0">
      <w:pPr>
        <w:ind w:left="142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 </w:t>
      </w:r>
      <w:r w:rsidRPr="00C07F53">
        <w:rPr>
          <w:color w:val="000000"/>
          <w:sz w:val="22"/>
          <w:szCs w:val="22"/>
        </w:rPr>
        <w:t>.Wydział Finansowo-Budżetowy  przeka</w:t>
      </w:r>
      <w:r>
        <w:rPr>
          <w:color w:val="000000"/>
          <w:sz w:val="22"/>
          <w:szCs w:val="22"/>
        </w:rPr>
        <w:t>zuje</w:t>
      </w:r>
      <w:r w:rsidRPr="00C07F53">
        <w:rPr>
          <w:color w:val="000000"/>
          <w:sz w:val="22"/>
          <w:szCs w:val="22"/>
        </w:rPr>
        <w:t xml:space="preserve"> jednostkom organizacyjnym powiatu informację o kwotach dotacji celowych 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na  realizację zadań z zakresu administracji rządowej, / które realizują zadania w oparciu o dotację rządową / w terminie nie później niż 7 dni od  otrzymania od Wojewody informacji  w zakresie wysokości dotacji celowych na realizację zadań z zakresu administracji rządowej. </w:t>
      </w:r>
    </w:p>
    <w:p w:rsidR="003F6DFD" w:rsidRPr="00C07F53" w:rsidRDefault="003F6DFD" w:rsidP="005773C0">
      <w:pPr>
        <w:ind w:left="142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C07F53">
        <w:rPr>
          <w:color w:val="000000"/>
          <w:sz w:val="22"/>
          <w:szCs w:val="22"/>
        </w:rPr>
        <w:t>Jednostki dokonują  na tej podstawie ustalenia  projektu planu finansowego, który przekazują Skarbnikowi Powiatu we  wskazanym</w:t>
      </w:r>
      <w:r w:rsidR="004C0548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 przez niego terminie.</w:t>
      </w:r>
    </w:p>
    <w:p w:rsidR="003F6DFD" w:rsidRDefault="003F6DFD" w:rsidP="005773C0">
      <w:pPr>
        <w:ind w:left="142" w:hanging="142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ab/>
        <w:t xml:space="preserve">Projekt planu finansowego wydatków na zadania z zakresu administracji rządowej równy przyznanej kwocie dotacji jednostki przekazują na druku </w:t>
      </w:r>
      <w:r w:rsidRPr="00210A1F">
        <w:rPr>
          <w:b/>
          <w:color w:val="000000"/>
          <w:sz w:val="22"/>
          <w:szCs w:val="22"/>
        </w:rPr>
        <w:t>/ PMW-2</w:t>
      </w:r>
      <w:r>
        <w:rPr>
          <w:b/>
          <w:color w:val="000000"/>
          <w:sz w:val="22"/>
          <w:szCs w:val="22"/>
        </w:rPr>
        <w:t>WRZ</w:t>
      </w:r>
      <w:r w:rsidRPr="00C07F53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 xml:space="preserve"> - załącznik nr 7A.</w:t>
      </w:r>
    </w:p>
    <w:p w:rsidR="003F6DFD" w:rsidRPr="00C07F53" w:rsidRDefault="005773C0" w:rsidP="005773C0">
      <w:pPr>
        <w:ind w:left="142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3F6DFD">
        <w:rPr>
          <w:color w:val="000000"/>
          <w:sz w:val="22"/>
          <w:szCs w:val="22"/>
        </w:rPr>
        <w:t>Pozostałe załączniki wypełniają zgodnie z założeniami przyjętymi w niniejszej uchwale.</w:t>
      </w:r>
    </w:p>
    <w:p w:rsidR="003F6DFD" w:rsidRPr="00C07F53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</w:p>
    <w:p w:rsidR="003F6DFD" w:rsidRPr="00C07F53" w:rsidRDefault="003F6DFD" w:rsidP="003F6DFD">
      <w:pPr>
        <w:ind w:left="3824" w:firstLine="42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4</w:t>
      </w:r>
    </w:p>
    <w:p w:rsidR="003F6DFD" w:rsidRDefault="003F6DFD" w:rsidP="003F6DFD">
      <w:pPr>
        <w:rPr>
          <w:color w:val="000000"/>
          <w:sz w:val="22"/>
          <w:szCs w:val="22"/>
        </w:rPr>
      </w:pPr>
      <w:r w:rsidRPr="00A97016">
        <w:rPr>
          <w:b/>
          <w:color w:val="000000"/>
          <w:sz w:val="22"/>
          <w:szCs w:val="22"/>
        </w:rPr>
        <w:t>Załącznik   PMZ-1</w:t>
      </w:r>
      <w:r w:rsidRPr="00C07F53">
        <w:rPr>
          <w:color w:val="000000"/>
          <w:sz w:val="22"/>
          <w:szCs w:val="22"/>
        </w:rPr>
        <w:t xml:space="preserve"> wypełniają  jednostki organizacyjne powiatu </w:t>
      </w:r>
      <w:r w:rsidR="004C054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nie</w:t>
      </w:r>
      <w:r w:rsidR="004C054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objęte mnożnikowymi systemami wynagrodzeń </w:t>
      </w:r>
      <w:r w:rsidRPr="000C58C9">
        <w:rPr>
          <w:b/>
          <w:color w:val="000000"/>
          <w:sz w:val="22"/>
          <w:szCs w:val="22"/>
        </w:rPr>
        <w:t xml:space="preserve">/ </w:t>
      </w:r>
      <w:r>
        <w:rPr>
          <w:b/>
          <w:color w:val="000000"/>
          <w:sz w:val="22"/>
          <w:szCs w:val="22"/>
        </w:rPr>
        <w:t xml:space="preserve">z wyłączeniem </w:t>
      </w:r>
      <w:r w:rsidRPr="000C58C9">
        <w:rPr>
          <w:b/>
          <w:color w:val="000000"/>
          <w:sz w:val="22"/>
          <w:szCs w:val="22"/>
        </w:rPr>
        <w:t xml:space="preserve"> jednostek oświatowych/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>oraz służby i inspekcje, z wyjątkiem Komendy Powiatowej Państwowej Straży Pożarnej.</w:t>
      </w:r>
      <w:r w:rsidRPr="00D3743F">
        <w:rPr>
          <w:color w:val="000000"/>
          <w:sz w:val="22"/>
          <w:szCs w:val="22"/>
        </w:rPr>
        <w:t xml:space="preserve"> </w:t>
      </w:r>
    </w:p>
    <w:p w:rsidR="003F6DFD" w:rsidRPr="00C07F53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</w:p>
    <w:p w:rsidR="003F6DFD" w:rsidRPr="00C07F53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Limit zatrudnienia podaje się w przeliczeniu na pełne etaty, z uwzględnieniem  zmian w ilości etatów wprowadzonych decyzjami Zarządu w roku 201</w:t>
      </w:r>
      <w:r w:rsidR="003F5852">
        <w:rPr>
          <w:color w:val="000000"/>
          <w:sz w:val="22"/>
          <w:szCs w:val="22"/>
        </w:rPr>
        <w:t>5</w:t>
      </w:r>
      <w:r w:rsidRPr="00C07F53">
        <w:rPr>
          <w:color w:val="000000"/>
          <w:sz w:val="22"/>
          <w:szCs w:val="22"/>
        </w:rPr>
        <w:t>.</w:t>
      </w:r>
    </w:p>
    <w:p w:rsidR="003F6DFD" w:rsidRPr="00C07F53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Planowany wzrost limitu zatrudnienia na rok 201</w:t>
      </w:r>
      <w:r w:rsidR="003F5852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należy uzasadnić.  </w:t>
      </w:r>
    </w:p>
    <w:p w:rsidR="003F6DFD" w:rsidRPr="0070763F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Podstawą ustalenia planu limitu wynagrodzeń  na rok 201</w:t>
      </w:r>
      <w:r w:rsidR="003F5852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jest przewidywany limit wynagrodzeń w roku 20</w:t>
      </w:r>
      <w:r w:rsidR="003A1222">
        <w:rPr>
          <w:color w:val="000000"/>
          <w:sz w:val="22"/>
          <w:szCs w:val="22"/>
        </w:rPr>
        <w:t>1</w:t>
      </w:r>
      <w:r w:rsidR="003F5852">
        <w:rPr>
          <w:color w:val="000000"/>
          <w:sz w:val="22"/>
          <w:szCs w:val="22"/>
        </w:rPr>
        <w:t>5</w:t>
      </w:r>
      <w:r w:rsidRPr="00C07F53">
        <w:rPr>
          <w:color w:val="000000"/>
          <w:sz w:val="22"/>
          <w:szCs w:val="22"/>
        </w:rPr>
        <w:t xml:space="preserve"> według stanu na dzień 30.09.201</w:t>
      </w:r>
      <w:r w:rsidR="003F5852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r 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wynikający ze stosunku pracy , skorygowany o  wypłaty jednorazowe wypłacone bądź planowane </w:t>
      </w:r>
      <w:r w:rsidRPr="0070763F">
        <w:rPr>
          <w:color w:val="000000"/>
          <w:sz w:val="22"/>
          <w:szCs w:val="22"/>
        </w:rPr>
        <w:t>do wypłaty w roku 201</w:t>
      </w:r>
      <w:r w:rsidR="003F5852">
        <w:rPr>
          <w:color w:val="000000"/>
          <w:sz w:val="22"/>
          <w:szCs w:val="22"/>
        </w:rPr>
        <w:t>5</w:t>
      </w:r>
      <w:r w:rsidRPr="0070763F">
        <w:rPr>
          <w:color w:val="000000"/>
          <w:sz w:val="22"/>
          <w:szCs w:val="22"/>
        </w:rPr>
        <w:t>.</w:t>
      </w:r>
    </w:p>
    <w:p w:rsidR="003F6DFD" w:rsidRPr="00C07F53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lastRenderedPageBreak/>
        <w:t>Podstawę limitu wynagrodzeń na rok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 201</w:t>
      </w:r>
      <w:r w:rsidR="003F5852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powiększa się </w:t>
      </w:r>
      <w:r w:rsidRPr="004C0548">
        <w:rPr>
          <w:b/>
          <w:color w:val="000000"/>
          <w:sz w:val="22"/>
          <w:szCs w:val="22"/>
        </w:rPr>
        <w:t>o jednoznacznie określone</w:t>
      </w:r>
      <w:r w:rsidRPr="00C07F53">
        <w:rPr>
          <w:color w:val="000000"/>
          <w:sz w:val="22"/>
          <w:szCs w:val="22"/>
        </w:rPr>
        <w:t xml:space="preserve"> planowane wypłaty jednorazowe. </w:t>
      </w:r>
    </w:p>
    <w:p w:rsidR="004C0548" w:rsidRPr="00FF737F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FF737F">
        <w:rPr>
          <w:color w:val="000000" w:themeColor="text1"/>
          <w:sz w:val="22"/>
          <w:szCs w:val="22"/>
        </w:rPr>
        <w:t xml:space="preserve">Na etapie przygotowania materiałów planistycznych dla administracji samorządowej  planuje się </w:t>
      </w:r>
      <w:r w:rsidR="00FF737F" w:rsidRPr="00FF737F">
        <w:rPr>
          <w:color w:val="000000" w:themeColor="text1"/>
          <w:sz w:val="22"/>
          <w:szCs w:val="22"/>
        </w:rPr>
        <w:t xml:space="preserve">zwiększenie limitu wynagrodzeń o </w:t>
      </w:r>
      <w:r w:rsidRPr="00FF737F">
        <w:rPr>
          <w:color w:val="000000" w:themeColor="text1"/>
          <w:sz w:val="22"/>
          <w:szCs w:val="22"/>
        </w:rPr>
        <w:t>wskaźnik wzrostu</w:t>
      </w:r>
      <w:r w:rsidR="00FF737F" w:rsidRPr="00FF737F">
        <w:rPr>
          <w:color w:val="000000" w:themeColor="text1"/>
          <w:sz w:val="22"/>
          <w:szCs w:val="22"/>
        </w:rPr>
        <w:t>.</w:t>
      </w:r>
      <w:r w:rsidRPr="00FF737F">
        <w:rPr>
          <w:color w:val="000000" w:themeColor="text1"/>
          <w:sz w:val="22"/>
          <w:szCs w:val="22"/>
        </w:rPr>
        <w:t xml:space="preserve"> </w:t>
      </w:r>
    </w:p>
    <w:p w:rsidR="00FF737F" w:rsidRPr="00FF737F" w:rsidRDefault="00FF737F" w:rsidP="00FF737F">
      <w:pPr>
        <w:ind w:left="284"/>
        <w:jc w:val="both"/>
        <w:rPr>
          <w:color w:val="000000" w:themeColor="text1"/>
          <w:sz w:val="22"/>
          <w:szCs w:val="22"/>
        </w:rPr>
      </w:pPr>
      <w:r w:rsidRPr="00FF737F">
        <w:rPr>
          <w:color w:val="000000" w:themeColor="text1"/>
          <w:sz w:val="22"/>
          <w:szCs w:val="22"/>
        </w:rPr>
        <w:t>Jego wysokość zostanie określona przez Zarząd Powiatu Mławskiego po uzyskaniu wstępnych kwot dochodów od Ministra Finansów.</w:t>
      </w:r>
    </w:p>
    <w:p w:rsidR="003F6DFD" w:rsidRPr="00E9430A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E9430A">
        <w:rPr>
          <w:color w:val="000000" w:themeColor="text1"/>
          <w:sz w:val="22"/>
          <w:szCs w:val="22"/>
        </w:rPr>
        <w:t xml:space="preserve">Dla jednostek organizacyjnych , służb i straży realizujących zadania z zakresu administracji rządowej </w:t>
      </w:r>
      <w:r w:rsidR="00E9430A" w:rsidRPr="00E9430A">
        <w:rPr>
          <w:color w:val="000000" w:themeColor="text1"/>
          <w:sz w:val="22"/>
          <w:szCs w:val="22"/>
        </w:rPr>
        <w:t xml:space="preserve">na podstawie dotacji celowej </w:t>
      </w:r>
      <w:r w:rsidRPr="00E9430A">
        <w:rPr>
          <w:color w:val="000000" w:themeColor="text1"/>
          <w:sz w:val="22"/>
          <w:szCs w:val="22"/>
        </w:rPr>
        <w:t xml:space="preserve">projekt ustawy budżetowej na rok </w:t>
      </w:r>
      <w:r w:rsidRPr="00FF737F">
        <w:rPr>
          <w:color w:val="000000" w:themeColor="text1"/>
          <w:sz w:val="22"/>
          <w:szCs w:val="22"/>
        </w:rPr>
        <w:t>201</w:t>
      </w:r>
      <w:r w:rsidR="003F5852" w:rsidRPr="00FF737F">
        <w:rPr>
          <w:color w:val="000000" w:themeColor="text1"/>
          <w:sz w:val="22"/>
          <w:szCs w:val="22"/>
        </w:rPr>
        <w:t>6</w:t>
      </w:r>
      <w:r w:rsidRPr="00FF737F">
        <w:rPr>
          <w:color w:val="000000" w:themeColor="text1"/>
          <w:sz w:val="22"/>
          <w:szCs w:val="22"/>
        </w:rPr>
        <w:t xml:space="preserve"> </w:t>
      </w:r>
      <w:r w:rsidR="004C0548" w:rsidRPr="00FF737F">
        <w:rPr>
          <w:color w:val="000000" w:themeColor="text1"/>
          <w:sz w:val="22"/>
          <w:szCs w:val="22"/>
        </w:rPr>
        <w:t xml:space="preserve">( projekt z dnia </w:t>
      </w:r>
      <w:r w:rsidR="00236899" w:rsidRPr="00FF737F">
        <w:rPr>
          <w:color w:val="000000" w:themeColor="text1"/>
          <w:sz w:val="22"/>
          <w:szCs w:val="22"/>
        </w:rPr>
        <w:t>7</w:t>
      </w:r>
      <w:r w:rsidR="004C0548" w:rsidRPr="00FF737F">
        <w:rPr>
          <w:color w:val="000000" w:themeColor="text1"/>
          <w:sz w:val="22"/>
          <w:szCs w:val="22"/>
        </w:rPr>
        <w:t xml:space="preserve"> września 201</w:t>
      </w:r>
      <w:r w:rsidR="00236899" w:rsidRPr="00FF737F">
        <w:rPr>
          <w:color w:val="000000" w:themeColor="text1"/>
          <w:sz w:val="22"/>
          <w:szCs w:val="22"/>
        </w:rPr>
        <w:t>5</w:t>
      </w:r>
      <w:r w:rsidR="004C0548" w:rsidRPr="00FF737F">
        <w:rPr>
          <w:color w:val="000000" w:themeColor="text1"/>
          <w:sz w:val="22"/>
          <w:szCs w:val="22"/>
        </w:rPr>
        <w:t xml:space="preserve">r) </w:t>
      </w:r>
      <w:r w:rsidR="00E9430A" w:rsidRPr="00FF737F">
        <w:rPr>
          <w:color w:val="000000" w:themeColor="text1"/>
          <w:sz w:val="22"/>
          <w:szCs w:val="22"/>
        </w:rPr>
        <w:t xml:space="preserve"> </w:t>
      </w:r>
      <w:r w:rsidR="00236899" w:rsidRPr="00FF737F">
        <w:rPr>
          <w:color w:val="000000" w:themeColor="text1"/>
          <w:sz w:val="22"/>
          <w:szCs w:val="22"/>
        </w:rPr>
        <w:t xml:space="preserve">nie </w:t>
      </w:r>
      <w:r w:rsidRPr="00FF737F">
        <w:rPr>
          <w:color w:val="000000" w:themeColor="text1"/>
          <w:sz w:val="22"/>
          <w:szCs w:val="22"/>
        </w:rPr>
        <w:t xml:space="preserve">przewiduje </w:t>
      </w:r>
      <w:r w:rsidR="00236899" w:rsidRPr="00FF737F">
        <w:rPr>
          <w:color w:val="000000" w:themeColor="text1"/>
          <w:sz w:val="22"/>
          <w:szCs w:val="22"/>
        </w:rPr>
        <w:t xml:space="preserve">automatycznego waloryzowania wynagrodzeń w państwowej </w:t>
      </w:r>
      <w:r w:rsidR="00236899">
        <w:rPr>
          <w:color w:val="000000" w:themeColor="text1"/>
          <w:sz w:val="22"/>
          <w:szCs w:val="22"/>
        </w:rPr>
        <w:t>sferze budżetowej.</w:t>
      </w:r>
      <w:r w:rsidRPr="00E9430A">
        <w:rPr>
          <w:color w:val="000000" w:themeColor="text1"/>
          <w:sz w:val="22"/>
          <w:szCs w:val="22"/>
        </w:rPr>
        <w:t xml:space="preserve"> </w:t>
      </w:r>
      <w:r w:rsidR="00236899">
        <w:rPr>
          <w:color w:val="000000" w:themeColor="text1"/>
          <w:sz w:val="22"/>
          <w:szCs w:val="22"/>
        </w:rPr>
        <w:t xml:space="preserve"> </w:t>
      </w:r>
    </w:p>
    <w:p w:rsidR="003F6DFD" w:rsidRPr="00C07F53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W przypadku </w:t>
      </w:r>
      <w:r w:rsidR="004C0548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refundacji wynagrodzeń związanych z realizacją podpisanych umów </w:t>
      </w:r>
      <w:r w:rsidR="004C0548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>wynagrodzenia na rok 201</w:t>
      </w:r>
      <w:r w:rsidR="003F5852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wykazuje się po pomniejszeniu o kwoty planowane do refundacji.</w:t>
      </w:r>
    </w:p>
    <w:p w:rsidR="003F6DFD" w:rsidRPr="003A1222" w:rsidRDefault="003F6DFD" w:rsidP="003F6DF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07F53">
        <w:rPr>
          <w:color w:val="000000"/>
          <w:sz w:val="22"/>
          <w:szCs w:val="22"/>
        </w:rPr>
        <w:t>Dodatkowe wynagrodzenie roczne planuje się w wysokości 8,5 % sumy przewidywanych do wypłaty wynagrodzeń w 201</w:t>
      </w:r>
      <w:r w:rsidR="003F5852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r., o których mowa w art. 4 ustawy z dnia 12 grudnia 1997 r. o dodatkowym wynagrodzeniu rocznym dla pracowników jednostek sfery budżetowej </w:t>
      </w:r>
      <w:r w:rsidRPr="003A1222">
        <w:rPr>
          <w:color w:val="000000" w:themeColor="text1"/>
          <w:sz w:val="22"/>
          <w:szCs w:val="22"/>
        </w:rPr>
        <w:t xml:space="preserve">(Dz. U. </w:t>
      </w:r>
      <w:r w:rsidR="003A1222" w:rsidRPr="003A1222">
        <w:rPr>
          <w:color w:val="000000" w:themeColor="text1"/>
          <w:sz w:val="22"/>
          <w:szCs w:val="22"/>
        </w:rPr>
        <w:t>2013,poz.1144</w:t>
      </w:r>
      <w:r w:rsidRPr="003A1222">
        <w:rPr>
          <w:color w:val="000000" w:themeColor="text1"/>
          <w:sz w:val="22"/>
          <w:szCs w:val="22"/>
        </w:rPr>
        <w:t xml:space="preserve">). </w:t>
      </w:r>
    </w:p>
    <w:p w:rsidR="003F6DFD" w:rsidRPr="0063587C" w:rsidRDefault="00C321CD" w:rsidP="003F6DFD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3F6DF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="003F6DFD" w:rsidRPr="001E7D68">
        <w:rPr>
          <w:color w:val="000000"/>
          <w:sz w:val="22"/>
          <w:szCs w:val="22"/>
        </w:rPr>
        <w:t xml:space="preserve">Składki na ubezpieczenie społeczne planuje się w wysokości określonej w art. 22 ustawy z dnia 13 października 1998 r. o systemie ubezpieczeń społecznych </w:t>
      </w:r>
      <w:r w:rsidR="003F6DFD" w:rsidRPr="0063587C">
        <w:rPr>
          <w:sz w:val="22"/>
          <w:szCs w:val="22"/>
        </w:rPr>
        <w:t>(</w:t>
      </w:r>
      <w:proofErr w:type="spellStart"/>
      <w:r w:rsidR="003F6DFD" w:rsidRPr="0063587C">
        <w:rPr>
          <w:sz w:val="22"/>
          <w:szCs w:val="22"/>
        </w:rPr>
        <w:t>t.j</w:t>
      </w:r>
      <w:proofErr w:type="spellEnd"/>
      <w:r w:rsidR="003F6DFD" w:rsidRPr="0063587C">
        <w:rPr>
          <w:sz w:val="22"/>
          <w:szCs w:val="22"/>
        </w:rPr>
        <w:t xml:space="preserve">. Dz. U. </w:t>
      </w:r>
      <w:r w:rsidR="004F30A7">
        <w:rPr>
          <w:sz w:val="22"/>
          <w:szCs w:val="22"/>
        </w:rPr>
        <w:t>2013</w:t>
      </w:r>
      <w:r w:rsidR="003F6DFD" w:rsidRPr="0063587C">
        <w:rPr>
          <w:sz w:val="22"/>
          <w:szCs w:val="22"/>
        </w:rPr>
        <w:t xml:space="preserve"> r.,  poz. </w:t>
      </w:r>
      <w:r w:rsidR="004F30A7">
        <w:rPr>
          <w:sz w:val="22"/>
          <w:szCs w:val="22"/>
        </w:rPr>
        <w:t>1442</w:t>
      </w:r>
      <w:r w:rsidR="003F6DFD" w:rsidRPr="0063587C">
        <w:rPr>
          <w:sz w:val="22"/>
          <w:szCs w:val="22"/>
        </w:rPr>
        <w:t xml:space="preserve">, z </w:t>
      </w:r>
      <w:proofErr w:type="spellStart"/>
      <w:r w:rsidR="003F6DFD" w:rsidRPr="0063587C">
        <w:rPr>
          <w:sz w:val="22"/>
          <w:szCs w:val="22"/>
        </w:rPr>
        <w:t>późn</w:t>
      </w:r>
      <w:proofErr w:type="spellEnd"/>
      <w:r w:rsidR="003F6DFD" w:rsidRPr="0063587C">
        <w:rPr>
          <w:sz w:val="22"/>
          <w:szCs w:val="22"/>
        </w:rPr>
        <w:t xml:space="preserve">. zm.). </w:t>
      </w:r>
    </w:p>
    <w:p w:rsidR="003F6DFD" w:rsidRPr="004C0548" w:rsidRDefault="003F6DFD" w:rsidP="00A92C59">
      <w:pPr>
        <w:autoSpaceDE w:val="0"/>
        <w:autoSpaceDN w:val="0"/>
        <w:adjustRightInd w:val="0"/>
        <w:ind w:left="284" w:hanging="284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C321CD">
        <w:rPr>
          <w:color w:val="000000"/>
          <w:sz w:val="22"/>
          <w:szCs w:val="22"/>
        </w:rPr>
        <w:t>0</w:t>
      </w:r>
      <w:r w:rsidRPr="00C07F53">
        <w:rPr>
          <w:color w:val="000000"/>
          <w:sz w:val="22"/>
          <w:szCs w:val="22"/>
        </w:rPr>
        <w:t xml:space="preserve">.Składki na Fundusz Pracy planuje się w wysokości </w:t>
      </w:r>
      <w:r w:rsidR="004C0548">
        <w:rPr>
          <w:color w:val="000000"/>
          <w:sz w:val="22"/>
          <w:szCs w:val="22"/>
        </w:rPr>
        <w:t xml:space="preserve"> </w:t>
      </w:r>
      <w:r w:rsidR="004C0548" w:rsidRPr="004C0548">
        <w:rPr>
          <w:rFonts w:eastAsiaTheme="minorHAnsi"/>
          <w:sz w:val="22"/>
          <w:szCs w:val="22"/>
          <w:lang w:eastAsia="en-US"/>
        </w:rPr>
        <w:t xml:space="preserve">2,45% </w:t>
      </w:r>
      <w:r w:rsidR="00A92C59">
        <w:rPr>
          <w:rFonts w:eastAsiaTheme="minorHAnsi"/>
          <w:sz w:val="22"/>
          <w:szCs w:val="22"/>
          <w:lang w:eastAsia="en-US"/>
        </w:rPr>
        <w:t xml:space="preserve"> </w:t>
      </w:r>
      <w:r w:rsidR="004C0548" w:rsidRPr="004C0548">
        <w:rPr>
          <w:rFonts w:eastAsiaTheme="minorHAnsi"/>
          <w:sz w:val="22"/>
          <w:szCs w:val="22"/>
          <w:lang w:eastAsia="en-US"/>
        </w:rPr>
        <w:t>podstawy wymiaru składek na ubezpieczenia emerytalne i rentowe, okre</w:t>
      </w:r>
      <w:r w:rsidR="004C0548" w:rsidRPr="004C0548">
        <w:rPr>
          <w:rFonts w:ascii="TimesNewRoman" w:eastAsiaTheme="minorHAnsi" w:hAnsi="TimesNewRoman" w:cs="TimesNewRoman"/>
          <w:sz w:val="22"/>
          <w:szCs w:val="22"/>
          <w:lang w:eastAsia="en-US"/>
        </w:rPr>
        <w:t>ś</w:t>
      </w:r>
      <w:r w:rsidR="004C0548" w:rsidRPr="004C0548">
        <w:rPr>
          <w:rFonts w:eastAsiaTheme="minorHAnsi"/>
          <w:sz w:val="22"/>
          <w:szCs w:val="22"/>
          <w:lang w:eastAsia="en-US"/>
        </w:rPr>
        <w:t>lonej w art. 104 ust. 1 ustawy z dnia 20 kwietnia 2004 r. o promocji zatrudnienia i instytucjach rynku pracy (Dz. U. z 2013 r. poz. 674, 675 i 829</w:t>
      </w:r>
      <w:r w:rsidR="004F30A7">
        <w:rPr>
          <w:rFonts w:eastAsiaTheme="minorHAnsi"/>
          <w:sz w:val="22"/>
          <w:szCs w:val="22"/>
          <w:lang w:eastAsia="en-US"/>
        </w:rPr>
        <w:t xml:space="preserve"> ze zmian.</w:t>
      </w:r>
      <w:r w:rsidR="004C0548" w:rsidRPr="004C0548">
        <w:rPr>
          <w:rFonts w:eastAsiaTheme="minorHAnsi"/>
          <w:sz w:val="22"/>
          <w:szCs w:val="22"/>
          <w:lang w:eastAsia="en-US"/>
        </w:rPr>
        <w:t>)</w:t>
      </w:r>
      <w:r w:rsidR="00A92C59">
        <w:rPr>
          <w:rFonts w:eastAsiaTheme="minorHAnsi"/>
          <w:sz w:val="22"/>
          <w:szCs w:val="22"/>
          <w:lang w:eastAsia="en-US"/>
        </w:rPr>
        <w:t>.</w:t>
      </w:r>
      <w:r w:rsidRPr="004C0548">
        <w:rPr>
          <w:color w:val="FF0000"/>
          <w:sz w:val="22"/>
          <w:szCs w:val="22"/>
        </w:rPr>
        <w:t xml:space="preserve"> </w:t>
      </w:r>
    </w:p>
    <w:p w:rsidR="003F6DFD" w:rsidRDefault="003F6DFD" w:rsidP="003F6DFD">
      <w:p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1</w:t>
      </w:r>
      <w:r w:rsidR="00C321CD">
        <w:rPr>
          <w:color w:val="000000"/>
          <w:sz w:val="22"/>
          <w:szCs w:val="22"/>
        </w:rPr>
        <w:t>1</w:t>
      </w:r>
      <w:r w:rsidRPr="00C07F53">
        <w:rPr>
          <w:color w:val="000000"/>
          <w:sz w:val="22"/>
          <w:szCs w:val="22"/>
        </w:rPr>
        <w:t>.</w:t>
      </w:r>
      <w:r w:rsidR="00A97016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>Planowane minimalne wynagrodzenie na rok 201</w:t>
      </w:r>
      <w:r w:rsidR="003F5852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stanowi kwotę </w:t>
      </w:r>
      <w:r w:rsidR="00281A09">
        <w:rPr>
          <w:color w:val="000000"/>
          <w:sz w:val="22"/>
          <w:szCs w:val="22"/>
        </w:rPr>
        <w:t>1.</w:t>
      </w:r>
      <w:r w:rsidR="003F5852">
        <w:rPr>
          <w:color w:val="000000"/>
          <w:sz w:val="22"/>
          <w:szCs w:val="22"/>
        </w:rPr>
        <w:t>8</w:t>
      </w:r>
      <w:r w:rsidR="004F30A7">
        <w:rPr>
          <w:color w:val="000000"/>
          <w:sz w:val="22"/>
          <w:szCs w:val="22"/>
        </w:rPr>
        <w:t>50</w:t>
      </w:r>
      <w:r w:rsidRPr="00C07F53">
        <w:rPr>
          <w:color w:val="000000"/>
          <w:sz w:val="22"/>
          <w:szCs w:val="22"/>
        </w:rPr>
        <w:t xml:space="preserve"> zł.</w:t>
      </w:r>
    </w:p>
    <w:p w:rsidR="00A97016" w:rsidRDefault="00A97016" w:rsidP="003F6DFD">
      <w:p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</w:t>
      </w:r>
      <w:r w:rsidRPr="00A97016">
        <w:rPr>
          <w:b/>
          <w:color w:val="000000"/>
          <w:sz w:val="22"/>
          <w:szCs w:val="22"/>
        </w:rPr>
        <w:t>Druk PMZ-1/1</w:t>
      </w:r>
      <w:r>
        <w:rPr>
          <w:color w:val="000000"/>
          <w:sz w:val="22"/>
          <w:szCs w:val="22"/>
        </w:rPr>
        <w:t xml:space="preserve"> wypełniają tylko jednostki organizacyjne samorządowe  realizujące zadania własne powiatu ze środków własnych ( bez jednostek oświatowych)</w:t>
      </w:r>
    </w:p>
    <w:p w:rsidR="003F6DFD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</w:p>
    <w:p w:rsidR="003F6DFD" w:rsidRDefault="003F6DFD" w:rsidP="003F6DFD">
      <w:pPr>
        <w:ind w:left="3824" w:firstLine="42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5</w:t>
      </w:r>
    </w:p>
    <w:p w:rsidR="003F6DFD" w:rsidRDefault="003F6DFD" w:rsidP="003F6DFD">
      <w:pPr>
        <w:ind w:left="284" w:hanging="284"/>
        <w:jc w:val="both"/>
        <w:rPr>
          <w:b/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Załącznik   </w:t>
      </w:r>
      <w:r w:rsidRPr="00A97016">
        <w:rPr>
          <w:b/>
          <w:color w:val="000000"/>
          <w:sz w:val="22"/>
          <w:szCs w:val="22"/>
        </w:rPr>
        <w:t xml:space="preserve">PMZ-1A  </w:t>
      </w:r>
      <w:r w:rsidR="00A97016" w:rsidRPr="00A97016">
        <w:rPr>
          <w:b/>
          <w:color w:val="000000"/>
          <w:sz w:val="22"/>
          <w:szCs w:val="22"/>
        </w:rPr>
        <w:t>i PMZ-1A/1</w:t>
      </w:r>
      <w:r w:rsidR="00A97016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wypełniają </w:t>
      </w:r>
      <w:r w:rsidRPr="000C58C9">
        <w:rPr>
          <w:b/>
          <w:color w:val="000000"/>
          <w:sz w:val="22"/>
          <w:szCs w:val="22"/>
        </w:rPr>
        <w:t xml:space="preserve">tylko oświatowe  jednostki organizacyjne powiatu. </w:t>
      </w:r>
    </w:p>
    <w:p w:rsidR="003F6DFD" w:rsidRPr="003276FD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276FD">
        <w:rPr>
          <w:color w:val="000000"/>
          <w:sz w:val="22"/>
          <w:szCs w:val="22"/>
        </w:rPr>
        <w:t>szystki</w:t>
      </w:r>
      <w:r>
        <w:rPr>
          <w:color w:val="000000"/>
          <w:sz w:val="22"/>
          <w:szCs w:val="22"/>
        </w:rPr>
        <w:t>e</w:t>
      </w:r>
      <w:r w:rsidRPr="003276FD">
        <w:rPr>
          <w:color w:val="000000"/>
          <w:sz w:val="22"/>
          <w:szCs w:val="22"/>
        </w:rPr>
        <w:t xml:space="preserve"> załączon</w:t>
      </w:r>
      <w:r>
        <w:rPr>
          <w:color w:val="000000"/>
          <w:sz w:val="22"/>
          <w:szCs w:val="22"/>
        </w:rPr>
        <w:t>e</w:t>
      </w:r>
      <w:r w:rsidRPr="003276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załączniku </w:t>
      </w:r>
      <w:r w:rsidR="00DD6FED">
        <w:rPr>
          <w:color w:val="000000"/>
          <w:sz w:val="22"/>
          <w:szCs w:val="22"/>
        </w:rPr>
        <w:t xml:space="preserve"> PMZ-1A  </w:t>
      </w:r>
      <w:r w:rsidRPr="003276FD">
        <w:rPr>
          <w:color w:val="000000"/>
          <w:sz w:val="22"/>
          <w:szCs w:val="22"/>
        </w:rPr>
        <w:t>tabel</w:t>
      </w:r>
      <w:r>
        <w:rPr>
          <w:color w:val="000000"/>
          <w:sz w:val="22"/>
          <w:szCs w:val="22"/>
        </w:rPr>
        <w:t>e</w:t>
      </w:r>
      <w:r w:rsidRPr="003276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1/., 2/., i 3/ należy wypełnić następująco:</w:t>
      </w:r>
    </w:p>
    <w:p w:rsidR="003F6DFD" w:rsidRDefault="003F6DFD" w:rsidP="003F6DF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kolumnie 1 w wierszu 1 i następnych wpisuje się numery kolejno wyszczególnionych rozdziałów .</w:t>
      </w:r>
    </w:p>
    <w:p w:rsidR="003F6DFD" w:rsidRPr="00DD6FED" w:rsidRDefault="003F6DFD" w:rsidP="00DD6FED">
      <w:pPr>
        <w:pStyle w:val="Akapitzlist"/>
        <w:numPr>
          <w:ilvl w:val="0"/>
          <w:numId w:val="3"/>
        </w:numPr>
        <w:tabs>
          <w:tab w:val="clear" w:pos="720"/>
          <w:tab w:val="left" w:pos="0"/>
          <w:tab w:val="num" w:pos="851"/>
        </w:tabs>
        <w:ind w:left="284" w:hanging="284"/>
        <w:rPr>
          <w:color w:val="000000"/>
          <w:sz w:val="22"/>
          <w:szCs w:val="22"/>
        </w:rPr>
      </w:pPr>
      <w:r w:rsidRPr="00DD6FED">
        <w:rPr>
          <w:color w:val="000000"/>
          <w:sz w:val="22"/>
          <w:szCs w:val="22"/>
        </w:rPr>
        <w:t xml:space="preserve">W kolumnie 2 w wierszu 1 i następnych wpisuje się </w:t>
      </w:r>
      <w:r w:rsidR="00DD6FED" w:rsidRPr="00DD6FED">
        <w:rPr>
          <w:color w:val="000000"/>
          <w:sz w:val="22"/>
          <w:szCs w:val="22"/>
        </w:rPr>
        <w:t>nazwę</w:t>
      </w:r>
      <w:r w:rsidRPr="00DD6FED">
        <w:rPr>
          <w:color w:val="000000"/>
          <w:sz w:val="22"/>
          <w:szCs w:val="22"/>
        </w:rPr>
        <w:t xml:space="preserve">  wyszczególnionych rozdziałów .</w:t>
      </w:r>
    </w:p>
    <w:p w:rsidR="003F6DFD" w:rsidRDefault="003F6DFD" w:rsidP="003F6DF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kolumnie 3 w wierszu 1 i następnych wpisuje się numer rozdziału z którego finansowane są wydatki, i które występują w danej jednostce,  np. 80120,80130,80102,80111, itp.</w:t>
      </w:r>
    </w:p>
    <w:p w:rsidR="003F6DFD" w:rsidRDefault="003F6DFD" w:rsidP="003F6DF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Kolumna 4 jest sumą kolumn od 5 do 16 i kwota wykazana w:</w:t>
      </w:r>
    </w:p>
    <w:p w:rsidR="003F6DFD" w:rsidRDefault="003F6DFD" w:rsidP="003F6DF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kolumnie  4 w wierszu ogółem tabeli „1/. Wynagrodzenia  paragraf 4010” jest równa kwocie wykazanej w poz. 6 załącznika nr  7  niniejszej uchwały .</w:t>
      </w:r>
    </w:p>
    <w:p w:rsidR="003F6DFD" w:rsidRDefault="003F6DFD" w:rsidP="003F6DF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Kolumnie 4 w wierszu ogółem tabeli „2/. Składki ZUS  paragraf 4110” jest równa kwocie wykazanej w poz. 1</w:t>
      </w:r>
      <w:r w:rsidR="00DD6FE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załącznika nr  7  niniejszej uchwały .</w:t>
      </w:r>
    </w:p>
    <w:p w:rsidR="003F6DFD" w:rsidRDefault="003F6DFD" w:rsidP="003F6DF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Kolumnie 4 w wierszu ogółem tabeli „3/. Składki FP  paragraf 4120” jest równa kwocie wykazanej w poz. 1</w:t>
      </w:r>
      <w:r w:rsidR="00DD6FED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załącznika nr  7  niniejszej uchwały .</w:t>
      </w:r>
    </w:p>
    <w:p w:rsidR="003F6DFD" w:rsidRDefault="003F6DFD" w:rsidP="003F6DFD">
      <w:pPr>
        <w:numPr>
          <w:ilvl w:val="0"/>
          <w:numId w:val="4"/>
        </w:numPr>
        <w:tabs>
          <w:tab w:val="num" w:pos="567"/>
        </w:tabs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Pozycje od 6 do 17 są kwotami zgodnymi z wyliczeniami dokonanymi na podstawie ustaleń  zawartych w </w:t>
      </w:r>
      <w:r w:rsidRPr="00C07F53">
        <w:rPr>
          <w:color w:val="000000"/>
          <w:sz w:val="22"/>
          <w:szCs w:val="22"/>
        </w:rPr>
        <w:t>§</w:t>
      </w:r>
      <w:r>
        <w:rPr>
          <w:color w:val="000000"/>
          <w:sz w:val="22"/>
          <w:szCs w:val="22"/>
        </w:rPr>
        <w:t xml:space="preserve"> 4 niniejszej uchwały.</w:t>
      </w:r>
    </w:p>
    <w:p w:rsidR="00A97016" w:rsidRPr="00A97016" w:rsidRDefault="00A97016" w:rsidP="00A9701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Druk </w:t>
      </w:r>
      <w:r w:rsidRPr="005773C0">
        <w:rPr>
          <w:b/>
          <w:color w:val="000000"/>
          <w:sz w:val="22"/>
          <w:szCs w:val="22"/>
        </w:rPr>
        <w:t>PMZ-1A/1</w:t>
      </w:r>
      <w:r>
        <w:rPr>
          <w:color w:val="000000"/>
          <w:sz w:val="22"/>
          <w:szCs w:val="22"/>
        </w:rPr>
        <w:t xml:space="preserve"> jest uszczegółowieniem druku PMZ-1A i wypełnia się go według podziału na administrację i obsługę </w:t>
      </w:r>
    </w:p>
    <w:p w:rsidR="003F6DFD" w:rsidRPr="00C07F53" w:rsidRDefault="003F6DFD" w:rsidP="003F6DFD">
      <w:pPr>
        <w:ind w:left="3824" w:firstLine="42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6</w:t>
      </w:r>
    </w:p>
    <w:p w:rsidR="003F6DFD" w:rsidRPr="00C07F53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  </w:t>
      </w:r>
      <w:r w:rsidRPr="005773C0">
        <w:rPr>
          <w:b/>
          <w:color w:val="000000"/>
          <w:sz w:val="22"/>
          <w:szCs w:val="22"/>
        </w:rPr>
        <w:t>PMZ-2</w:t>
      </w:r>
      <w:r w:rsidRPr="00C07F53">
        <w:rPr>
          <w:color w:val="000000"/>
          <w:sz w:val="22"/>
          <w:szCs w:val="22"/>
        </w:rPr>
        <w:t xml:space="preserve"> wypełnia Komenda Powiatowa Państwowej Straży Pożarnej.</w:t>
      </w:r>
    </w:p>
    <w:p w:rsidR="003F6DFD" w:rsidRPr="00C07F53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Limit zatrudnienia oraz wynagrodzenia wynikające ze stosunku służbowego  należy uzgodnić z Komendą Wojewódzką Państwowej Straży .</w:t>
      </w:r>
    </w:p>
    <w:p w:rsidR="003F6DFD" w:rsidRPr="00C07F53" w:rsidRDefault="003F6DFD" w:rsidP="003F6DFD">
      <w:pPr>
        <w:ind w:left="284" w:hanging="28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 </w:t>
      </w:r>
    </w:p>
    <w:p w:rsidR="003F6DFD" w:rsidRPr="00C07F53" w:rsidRDefault="003F6DFD" w:rsidP="003F6DFD">
      <w:pPr>
        <w:ind w:left="3824" w:firstLine="424"/>
        <w:jc w:val="both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7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</w:t>
      </w:r>
      <w:r w:rsidRPr="005773C0">
        <w:rPr>
          <w:b/>
          <w:color w:val="000000"/>
          <w:sz w:val="22"/>
          <w:szCs w:val="22"/>
        </w:rPr>
        <w:t>PMZ-3</w:t>
      </w:r>
      <w:r w:rsidRPr="00C07F53">
        <w:rPr>
          <w:color w:val="000000"/>
          <w:sz w:val="22"/>
          <w:szCs w:val="22"/>
        </w:rPr>
        <w:t xml:space="preserve"> wypełniają wszystkie placówki oświatowe</w:t>
      </w:r>
      <w:r w:rsidR="007257A2">
        <w:rPr>
          <w:color w:val="000000"/>
          <w:sz w:val="22"/>
          <w:szCs w:val="22"/>
        </w:rPr>
        <w:t>.</w:t>
      </w:r>
      <w:r w:rsidRPr="00C07F53">
        <w:rPr>
          <w:color w:val="000000"/>
          <w:sz w:val="22"/>
          <w:szCs w:val="22"/>
        </w:rPr>
        <w:t xml:space="preserve"> </w:t>
      </w:r>
    </w:p>
    <w:p w:rsidR="003F6DFD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Informacje </w:t>
      </w:r>
      <w:r>
        <w:rPr>
          <w:color w:val="000000"/>
          <w:sz w:val="22"/>
          <w:szCs w:val="22"/>
        </w:rPr>
        <w:t>za okres wrzesień – grudzień 201</w:t>
      </w:r>
      <w:r w:rsidR="00236899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oraz styczeń- sierpień 201</w:t>
      </w:r>
      <w:r w:rsidR="00236899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>wypełnia się na podstawie zatwierdzonych arkuszy organizacji pracy</w:t>
      </w:r>
      <w:r>
        <w:rPr>
          <w:color w:val="000000"/>
          <w:sz w:val="22"/>
          <w:szCs w:val="22"/>
        </w:rPr>
        <w:t>.</w:t>
      </w:r>
    </w:p>
    <w:p w:rsidR="003F6DFD" w:rsidRDefault="003F6DFD" w:rsidP="003F6DFD">
      <w:p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ab/>
        <w:t>Za okres  wrzesień – grudzień  201</w:t>
      </w:r>
      <w:r w:rsidR="00236899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wypełnia się dane według wielkości przewidywanej nie większej  jednak niż w okresie styczeń –sierpień 201</w:t>
      </w:r>
      <w:r w:rsidR="00236899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r.</w:t>
      </w:r>
    </w:p>
    <w:p w:rsidR="007257A2" w:rsidRDefault="007257A2" w:rsidP="003F6DFD">
      <w:pPr>
        <w:ind w:left="284" w:hanging="284"/>
        <w:rPr>
          <w:color w:val="000000"/>
          <w:sz w:val="22"/>
          <w:szCs w:val="22"/>
        </w:rPr>
      </w:pPr>
    </w:p>
    <w:p w:rsidR="003F6DFD" w:rsidRDefault="003F6DFD" w:rsidP="003F6DFD">
      <w:pPr>
        <w:ind w:left="3824" w:firstLine="424"/>
        <w:rPr>
          <w:color w:val="000000"/>
          <w:sz w:val="22"/>
          <w:szCs w:val="22"/>
        </w:rPr>
      </w:pPr>
    </w:p>
    <w:p w:rsidR="003F6DFD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8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lastRenderedPageBreak/>
        <w:t xml:space="preserve">1.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  </w:t>
      </w:r>
      <w:r w:rsidRPr="005773C0">
        <w:rPr>
          <w:b/>
          <w:color w:val="000000"/>
          <w:sz w:val="22"/>
          <w:szCs w:val="22"/>
        </w:rPr>
        <w:t>PMD-1</w:t>
      </w:r>
      <w:r w:rsidRPr="00C07F53">
        <w:rPr>
          <w:color w:val="000000"/>
          <w:sz w:val="22"/>
          <w:szCs w:val="22"/>
        </w:rPr>
        <w:t xml:space="preserve"> wypełniają wszystkie jednostki organizacyjne powiatu będące jednostkami budżetowymi, dyrektorzy wydziałów Starostwa Powiatowego  którzy realizują dochody własne powiatu.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Przy określeniu wysokości rodzaju realizowanego dochodu</w:t>
      </w:r>
      <w:r w:rsidR="00A92C59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 </w:t>
      </w:r>
      <w:r w:rsidRPr="00A92C59">
        <w:rPr>
          <w:b/>
          <w:color w:val="000000"/>
          <w:sz w:val="22"/>
          <w:szCs w:val="22"/>
        </w:rPr>
        <w:t xml:space="preserve">należy podać odrębne szczegółowe uzasadnienie </w:t>
      </w:r>
      <w:r w:rsidRPr="00C07F53">
        <w:rPr>
          <w:color w:val="000000"/>
          <w:sz w:val="22"/>
          <w:szCs w:val="22"/>
        </w:rPr>
        <w:t>podając tytuł dochodu, tj. specyfikację lub odrębną kalkulację jednostkową usługi, ilość planowanych usług, podstawę prawną jego realizacji oraz wysokość dochodu rocznego ,z uwzględnieniem zapisów w § 3.</w:t>
      </w:r>
    </w:p>
    <w:p w:rsidR="003F6DFD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  </w:t>
      </w:r>
      <w:r w:rsidRPr="005773C0">
        <w:rPr>
          <w:b/>
          <w:color w:val="000000"/>
          <w:sz w:val="22"/>
          <w:szCs w:val="22"/>
        </w:rPr>
        <w:t>PMD-2</w:t>
      </w:r>
      <w:r w:rsidRPr="00C07F53">
        <w:rPr>
          <w:color w:val="000000"/>
          <w:sz w:val="22"/>
          <w:szCs w:val="22"/>
        </w:rPr>
        <w:t xml:space="preserve"> wypełniają  jednostki organizacyjne powiatu będące jednostkam</w:t>
      </w:r>
      <w:r w:rsidR="00A92C59">
        <w:rPr>
          <w:color w:val="000000"/>
          <w:sz w:val="22"/>
          <w:szCs w:val="22"/>
        </w:rPr>
        <w:t>i budżetowymi, któr</w:t>
      </w:r>
      <w:r w:rsidR="007257A2">
        <w:rPr>
          <w:color w:val="000000"/>
          <w:sz w:val="22"/>
          <w:szCs w:val="22"/>
        </w:rPr>
        <w:t xml:space="preserve">e </w:t>
      </w:r>
      <w:r w:rsidR="00A92C59">
        <w:rPr>
          <w:color w:val="000000"/>
          <w:sz w:val="22"/>
          <w:szCs w:val="22"/>
        </w:rPr>
        <w:t xml:space="preserve"> zaplanowały</w:t>
      </w:r>
      <w:r w:rsidRPr="00C07F53">
        <w:rPr>
          <w:color w:val="000000"/>
          <w:sz w:val="22"/>
          <w:szCs w:val="22"/>
        </w:rPr>
        <w:t xml:space="preserve"> kwoty dotacji od powiatów , gmin i miast na realizację zadań / wydatków/ oraz dyrektorzy wydziałów Starostwa Powiatowego.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Załącznik PMD-2 obejmuje więc dochody będące dotacjami celowymi w ramach podpisanych porozumień z powiatami, gminami , pomoc finansową od samorządów, dotacje celowe z funduszy celowych oraz dotacje rozwojowe , których źródłem są środki unijne.</w:t>
      </w:r>
    </w:p>
    <w:p w:rsidR="003F6DFD" w:rsidRPr="00C07F53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§ </w:t>
      </w:r>
      <w:r>
        <w:rPr>
          <w:color w:val="000000"/>
          <w:sz w:val="22"/>
          <w:szCs w:val="22"/>
        </w:rPr>
        <w:t>9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976F0B" w:rsidRDefault="003F6DFD" w:rsidP="00C327EA">
      <w:pPr>
        <w:ind w:left="284" w:hanging="284"/>
        <w:rPr>
          <w:b/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  </w:t>
      </w:r>
      <w:r w:rsidRPr="00976F0B">
        <w:rPr>
          <w:b/>
          <w:color w:val="000000"/>
          <w:sz w:val="22"/>
          <w:szCs w:val="22"/>
        </w:rPr>
        <w:t>PMW-1 , PMW-2</w:t>
      </w:r>
      <w:r w:rsidRPr="00C07F53">
        <w:rPr>
          <w:color w:val="000000"/>
          <w:sz w:val="22"/>
          <w:szCs w:val="22"/>
        </w:rPr>
        <w:t xml:space="preserve"> wypełniają </w:t>
      </w:r>
      <w:r w:rsidRPr="00976F0B">
        <w:rPr>
          <w:b/>
          <w:color w:val="000000"/>
          <w:sz w:val="22"/>
          <w:szCs w:val="22"/>
        </w:rPr>
        <w:t xml:space="preserve"> jednostki organizacyjne powiatu</w:t>
      </w:r>
      <w:r>
        <w:rPr>
          <w:b/>
          <w:color w:val="000000"/>
          <w:sz w:val="22"/>
          <w:szCs w:val="22"/>
        </w:rPr>
        <w:t xml:space="preserve">  z wyjątkiem jednostek,  o których mowa w </w:t>
      </w:r>
      <w:r w:rsidRPr="00C07F53">
        <w:rPr>
          <w:color w:val="000000"/>
          <w:sz w:val="22"/>
          <w:szCs w:val="22"/>
        </w:rPr>
        <w:t>§</w:t>
      </w:r>
      <w:r>
        <w:rPr>
          <w:color w:val="000000"/>
          <w:sz w:val="22"/>
          <w:szCs w:val="22"/>
        </w:rPr>
        <w:t xml:space="preserve"> 3 ust. 4 i 5</w:t>
      </w:r>
      <w:r w:rsidRPr="00976F0B">
        <w:rPr>
          <w:b/>
          <w:color w:val="000000"/>
          <w:sz w:val="22"/>
          <w:szCs w:val="22"/>
        </w:rPr>
        <w:t>.</w:t>
      </w:r>
    </w:p>
    <w:p w:rsidR="003F6DFD" w:rsidRDefault="003F6DFD" w:rsidP="00C327EA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W Załączniku PMW-1 i PMW-2 nie wypełnia się rubryk dotyczących paragrafów inwestycyjnych i remontów</w:t>
      </w:r>
      <w:r>
        <w:rPr>
          <w:color w:val="000000"/>
          <w:sz w:val="22"/>
          <w:szCs w:val="22"/>
        </w:rPr>
        <w:t xml:space="preserve"> / poza konserwacją bieżącą/ </w:t>
      </w:r>
      <w:r w:rsidRPr="00C07F53">
        <w:rPr>
          <w:color w:val="000000"/>
          <w:sz w:val="22"/>
          <w:szCs w:val="22"/>
        </w:rPr>
        <w:t xml:space="preserve">, które zostały przedstawione w Załączniku PMI-1 i </w:t>
      </w:r>
    </w:p>
    <w:p w:rsidR="003F6DFD" w:rsidRPr="00C07F53" w:rsidRDefault="003F6DFD" w:rsidP="00C327EA">
      <w:pPr>
        <w:ind w:left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PMI-2.</w:t>
      </w:r>
    </w:p>
    <w:p w:rsidR="003F6DFD" w:rsidRPr="00C07F53" w:rsidRDefault="003F6DFD" w:rsidP="00C327EA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Wydatki rzeczowe planuje się na podstawie bazy wyjściowej ,którą jest plan na dzień 1.01.201</w:t>
      </w:r>
      <w:r w:rsidR="00236899">
        <w:rPr>
          <w:color w:val="000000"/>
          <w:sz w:val="22"/>
          <w:szCs w:val="22"/>
        </w:rPr>
        <w:t>5</w:t>
      </w:r>
      <w:r w:rsidRPr="00C07F53">
        <w:rPr>
          <w:color w:val="000000"/>
          <w:sz w:val="22"/>
          <w:szCs w:val="22"/>
        </w:rPr>
        <w:t>r   wg uchwały budżetowej na 201</w:t>
      </w:r>
      <w:r w:rsidR="00236899">
        <w:rPr>
          <w:color w:val="000000"/>
          <w:sz w:val="22"/>
          <w:szCs w:val="22"/>
        </w:rPr>
        <w:t>5</w:t>
      </w:r>
      <w:r w:rsidRPr="00C07F53">
        <w:rPr>
          <w:color w:val="000000"/>
          <w:sz w:val="22"/>
          <w:szCs w:val="22"/>
        </w:rPr>
        <w:t xml:space="preserve">r , pomniejszony o </w:t>
      </w:r>
      <w:r w:rsidR="009F677D">
        <w:rPr>
          <w:color w:val="000000"/>
          <w:sz w:val="22"/>
          <w:szCs w:val="22"/>
        </w:rPr>
        <w:t xml:space="preserve">zwiększone </w:t>
      </w:r>
      <w:r w:rsidRPr="00C07F53">
        <w:rPr>
          <w:color w:val="000000"/>
          <w:sz w:val="22"/>
          <w:szCs w:val="22"/>
        </w:rPr>
        <w:t xml:space="preserve">wydatki jednorazowe uwzględnione w planie finansowym </w:t>
      </w:r>
      <w:r>
        <w:rPr>
          <w:color w:val="000000"/>
          <w:sz w:val="22"/>
          <w:szCs w:val="22"/>
        </w:rPr>
        <w:t>według stanu na dzień  01.01.</w:t>
      </w:r>
      <w:r w:rsidRPr="00C07F53">
        <w:rPr>
          <w:color w:val="000000"/>
          <w:sz w:val="22"/>
          <w:szCs w:val="22"/>
        </w:rPr>
        <w:t>201</w:t>
      </w:r>
      <w:r w:rsidR="00236899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r</w:t>
      </w:r>
      <w:r w:rsidRPr="00C07F53">
        <w:rPr>
          <w:color w:val="000000"/>
          <w:sz w:val="22"/>
          <w:szCs w:val="22"/>
        </w:rPr>
        <w:t xml:space="preserve">. </w:t>
      </w:r>
    </w:p>
    <w:p w:rsidR="003F6DFD" w:rsidRPr="00C07F53" w:rsidRDefault="003F6DFD" w:rsidP="00C327EA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Przy uwzględnieniu planowanych wydatków rzeczowych na rok 201</w:t>
      </w:r>
      <w:r w:rsidR="00236899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przyjmuje się wskaźnik wzrostu towarów i usług określony w projekcie ustawy budżetowej państwa na rok 201</w:t>
      </w:r>
      <w:r w:rsidR="00236899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>, tj.</w:t>
      </w:r>
      <w:r w:rsidR="00F04232">
        <w:rPr>
          <w:color w:val="000000"/>
          <w:sz w:val="22"/>
          <w:szCs w:val="22"/>
        </w:rPr>
        <w:t>1,</w:t>
      </w:r>
      <w:r w:rsidR="00236899">
        <w:rPr>
          <w:color w:val="000000"/>
          <w:sz w:val="22"/>
          <w:szCs w:val="22"/>
        </w:rPr>
        <w:t>7</w:t>
      </w:r>
      <w:r w:rsidRPr="00C07F53">
        <w:rPr>
          <w:color w:val="000000"/>
          <w:sz w:val="22"/>
          <w:szCs w:val="22"/>
        </w:rPr>
        <w:t>%.</w:t>
      </w:r>
    </w:p>
    <w:p w:rsidR="003F6DFD" w:rsidRPr="00C07F53" w:rsidRDefault="003F6DFD" w:rsidP="00C327EA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Ustalona kwota wydatków rzeczowych </w:t>
      </w:r>
      <w:r>
        <w:rPr>
          <w:color w:val="000000"/>
          <w:sz w:val="22"/>
          <w:szCs w:val="22"/>
        </w:rPr>
        <w:t xml:space="preserve">ogółem </w:t>
      </w:r>
      <w:r w:rsidRPr="00C07F53">
        <w:rPr>
          <w:color w:val="000000"/>
          <w:sz w:val="22"/>
          <w:szCs w:val="22"/>
        </w:rPr>
        <w:t>nie może być wyższa niż kwota wydatków rzeczowych ustalonych na dzień 1.01.201</w:t>
      </w:r>
      <w:r w:rsidR="00236899">
        <w:rPr>
          <w:color w:val="000000"/>
          <w:sz w:val="22"/>
          <w:szCs w:val="22"/>
        </w:rPr>
        <w:t>5</w:t>
      </w:r>
      <w:r w:rsidRPr="00C07F53">
        <w:rPr>
          <w:color w:val="000000"/>
          <w:sz w:val="22"/>
          <w:szCs w:val="22"/>
        </w:rPr>
        <w:t xml:space="preserve">r </w:t>
      </w:r>
      <w:r w:rsidR="00A92C59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powiększona o wskaźnik inflacji </w:t>
      </w:r>
      <w:r w:rsidR="00F04232">
        <w:rPr>
          <w:color w:val="000000"/>
          <w:sz w:val="22"/>
          <w:szCs w:val="22"/>
        </w:rPr>
        <w:t xml:space="preserve"> 1,</w:t>
      </w:r>
      <w:r w:rsidR="00236899">
        <w:rPr>
          <w:color w:val="000000"/>
          <w:sz w:val="22"/>
          <w:szCs w:val="22"/>
        </w:rPr>
        <w:t>7</w:t>
      </w:r>
      <w:r w:rsidRPr="00C07F53">
        <w:rPr>
          <w:color w:val="000000"/>
          <w:sz w:val="22"/>
          <w:szCs w:val="22"/>
        </w:rPr>
        <w:t>%.</w:t>
      </w:r>
    </w:p>
    <w:p w:rsidR="003F6DFD" w:rsidRPr="00C07F53" w:rsidRDefault="003F6DFD" w:rsidP="00C327EA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5.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Wydatki rzeczowe dotyczą następujących paragrafów klasyfikacji budżetowej §§ 302,303, 311,414,417,421,422,423,424,426,427,428,430,435,436,437,438,440,441,443,448,450,452,459,</w:t>
      </w:r>
    </w:p>
    <w:p w:rsidR="003F6DFD" w:rsidRPr="00C07F53" w:rsidRDefault="003F6DFD" w:rsidP="00C327EA">
      <w:pPr>
        <w:ind w:left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461,470.</w:t>
      </w:r>
    </w:p>
    <w:p w:rsidR="003F6DFD" w:rsidRPr="00C07F53" w:rsidRDefault="003F6DFD" w:rsidP="00C327EA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6.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W paragrafie 421 i 427 należy ująć tylko i wyłącznie zakup materiałów remontowych i usług remontowych związanych z bieżącą konserwacją. </w:t>
      </w:r>
    </w:p>
    <w:p w:rsidR="003F6DFD" w:rsidRPr="00C07F53" w:rsidRDefault="003F6DFD" w:rsidP="00C327EA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7.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Przy planowaniu wysokości wydatków opartych o kwotę bazową dla osób zajmujących kierownicze stanowiska państwowe przyjmuje się kwotę określoną w projekcie ustawy budżetowej państwa na rok 201</w:t>
      </w:r>
      <w:r w:rsidR="00236899">
        <w:rPr>
          <w:color w:val="000000"/>
          <w:sz w:val="22"/>
          <w:szCs w:val="22"/>
        </w:rPr>
        <w:t>6</w:t>
      </w:r>
      <w:r w:rsidR="00A92C59">
        <w:rPr>
          <w:color w:val="000000"/>
          <w:sz w:val="22"/>
          <w:szCs w:val="22"/>
        </w:rPr>
        <w:t xml:space="preserve"> ( stan na </w:t>
      </w:r>
      <w:r w:rsidR="00236899">
        <w:rPr>
          <w:color w:val="000000"/>
          <w:sz w:val="22"/>
          <w:szCs w:val="22"/>
        </w:rPr>
        <w:t>7</w:t>
      </w:r>
      <w:r w:rsidR="00A92C59">
        <w:rPr>
          <w:color w:val="000000"/>
          <w:sz w:val="22"/>
          <w:szCs w:val="22"/>
        </w:rPr>
        <w:t xml:space="preserve"> wrzesień 201</w:t>
      </w:r>
      <w:r w:rsidR="00236899">
        <w:rPr>
          <w:color w:val="000000"/>
          <w:sz w:val="22"/>
          <w:szCs w:val="22"/>
        </w:rPr>
        <w:t>5</w:t>
      </w:r>
      <w:r w:rsidR="00A92C59">
        <w:rPr>
          <w:color w:val="000000"/>
          <w:sz w:val="22"/>
          <w:szCs w:val="22"/>
        </w:rPr>
        <w:t xml:space="preserve">r) </w:t>
      </w:r>
      <w:r w:rsidRPr="00C07F53">
        <w:rPr>
          <w:color w:val="000000"/>
          <w:sz w:val="22"/>
          <w:szCs w:val="22"/>
        </w:rPr>
        <w:t>, tj. kwotę  1.766,46 zł.</w:t>
      </w:r>
    </w:p>
    <w:p w:rsidR="003F6DFD" w:rsidRPr="00C07F53" w:rsidRDefault="003F6DFD" w:rsidP="00C327E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8.</w:t>
      </w:r>
      <w:r w:rsidRPr="00C07F5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07F53">
        <w:rPr>
          <w:sz w:val="22"/>
          <w:szCs w:val="22"/>
        </w:rPr>
        <w:t>Do planowania i realizacji odpisu na zakładowy fundusz świadczeń socjalnych przyjmuje się następujące przepisy:</w:t>
      </w:r>
    </w:p>
    <w:p w:rsidR="00F04232" w:rsidRDefault="003F6DFD" w:rsidP="00C327EA">
      <w:pPr>
        <w:ind w:left="284"/>
        <w:rPr>
          <w:sz w:val="22"/>
          <w:szCs w:val="22"/>
        </w:rPr>
      </w:pPr>
      <w:r w:rsidRPr="00C07F53">
        <w:rPr>
          <w:sz w:val="22"/>
          <w:szCs w:val="22"/>
        </w:rPr>
        <w:t xml:space="preserve">- </w:t>
      </w:r>
      <w:r w:rsidR="00166871">
        <w:rPr>
          <w:sz w:val="22"/>
          <w:szCs w:val="22"/>
        </w:rPr>
        <w:t xml:space="preserve"> </w:t>
      </w:r>
      <w:r w:rsidRPr="00C07F53">
        <w:rPr>
          <w:sz w:val="22"/>
          <w:szCs w:val="22"/>
        </w:rPr>
        <w:t xml:space="preserve">art. 53 ustawy z dnia 26 stycznia 1982 r </w:t>
      </w:r>
      <w:r w:rsidR="00F04232">
        <w:rPr>
          <w:sz w:val="22"/>
          <w:szCs w:val="22"/>
        </w:rPr>
        <w:t xml:space="preserve"> </w:t>
      </w:r>
      <w:r w:rsidRPr="00C07F53">
        <w:rPr>
          <w:sz w:val="22"/>
          <w:szCs w:val="22"/>
        </w:rPr>
        <w:t>Karta Nauczyciela /</w:t>
      </w:r>
      <w:r w:rsidR="00F04232">
        <w:rPr>
          <w:sz w:val="22"/>
          <w:szCs w:val="22"/>
        </w:rPr>
        <w:t xml:space="preserve"> </w:t>
      </w:r>
      <w:proofErr w:type="spellStart"/>
      <w:r w:rsidR="00F04232">
        <w:rPr>
          <w:sz w:val="22"/>
          <w:szCs w:val="22"/>
        </w:rPr>
        <w:t>t.j</w:t>
      </w:r>
      <w:proofErr w:type="spellEnd"/>
      <w:r w:rsidR="00F04232">
        <w:rPr>
          <w:sz w:val="22"/>
          <w:szCs w:val="22"/>
        </w:rPr>
        <w:t>. Dz.</w:t>
      </w:r>
      <w:r w:rsidR="00205604">
        <w:rPr>
          <w:sz w:val="22"/>
          <w:szCs w:val="22"/>
        </w:rPr>
        <w:t xml:space="preserve"> </w:t>
      </w:r>
      <w:r w:rsidR="00F04232">
        <w:rPr>
          <w:sz w:val="22"/>
          <w:szCs w:val="22"/>
        </w:rPr>
        <w:t>U. z 2014r, poz. 191/</w:t>
      </w:r>
    </w:p>
    <w:p w:rsidR="003F6DFD" w:rsidRPr="00C07F53" w:rsidRDefault="003F6DFD" w:rsidP="00205604">
      <w:pPr>
        <w:ind w:left="426" w:hanging="142"/>
        <w:rPr>
          <w:sz w:val="22"/>
          <w:szCs w:val="22"/>
        </w:rPr>
      </w:pPr>
      <w:r w:rsidRPr="00C07F53">
        <w:rPr>
          <w:sz w:val="22"/>
          <w:szCs w:val="22"/>
        </w:rPr>
        <w:t xml:space="preserve"> -</w:t>
      </w:r>
      <w:r w:rsidR="00205604">
        <w:rPr>
          <w:sz w:val="22"/>
          <w:szCs w:val="22"/>
        </w:rPr>
        <w:t xml:space="preserve"> </w:t>
      </w:r>
      <w:r w:rsidRPr="00C07F53">
        <w:rPr>
          <w:sz w:val="22"/>
          <w:szCs w:val="22"/>
        </w:rPr>
        <w:t xml:space="preserve">ustawę z dnia 4 marca 1994 r. o zakładowym funduszu </w:t>
      </w:r>
      <w:r w:rsidR="00205604">
        <w:rPr>
          <w:sz w:val="22"/>
          <w:szCs w:val="22"/>
        </w:rPr>
        <w:t xml:space="preserve"> </w:t>
      </w:r>
      <w:r w:rsidRPr="00C07F53">
        <w:rPr>
          <w:sz w:val="22"/>
          <w:szCs w:val="22"/>
        </w:rPr>
        <w:t xml:space="preserve">świadczeń socjalnych </w:t>
      </w:r>
      <w:r w:rsidR="00F04232">
        <w:rPr>
          <w:sz w:val="22"/>
          <w:szCs w:val="22"/>
        </w:rPr>
        <w:t xml:space="preserve"> </w:t>
      </w:r>
      <w:r w:rsidRPr="00C07F53">
        <w:rPr>
          <w:sz w:val="22"/>
          <w:szCs w:val="22"/>
        </w:rPr>
        <w:t xml:space="preserve">(Dz.U. </w:t>
      </w:r>
      <w:r w:rsidR="00205604">
        <w:rPr>
          <w:sz w:val="22"/>
          <w:szCs w:val="22"/>
        </w:rPr>
        <w:t>z 2012</w:t>
      </w:r>
      <w:r w:rsidRPr="00C07F53">
        <w:rPr>
          <w:sz w:val="22"/>
          <w:szCs w:val="22"/>
        </w:rPr>
        <w:t xml:space="preserve"> poz. </w:t>
      </w:r>
      <w:r w:rsidR="00205604">
        <w:rPr>
          <w:sz w:val="22"/>
          <w:szCs w:val="22"/>
        </w:rPr>
        <w:t>592</w:t>
      </w:r>
      <w:r w:rsidRPr="00C07F53">
        <w:rPr>
          <w:sz w:val="22"/>
          <w:szCs w:val="22"/>
        </w:rPr>
        <w:t xml:space="preserve">, z </w:t>
      </w:r>
      <w:proofErr w:type="spellStart"/>
      <w:r w:rsidRPr="00C07F53">
        <w:rPr>
          <w:sz w:val="22"/>
          <w:szCs w:val="22"/>
        </w:rPr>
        <w:t>późn</w:t>
      </w:r>
      <w:proofErr w:type="spellEnd"/>
      <w:r w:rsidRPr="00C07F53">
        <w:rPr>
          <w:sz w:val="22"/>
          <w:szCs w:val="22"/>
        </w:rPr>
        <w:t xml:space="preserve">. zm.) </w:t>
      </w:r>
    </w:p>
    <w:p w:rsidR="003F6DFD" w:rsidRDefault="003F6DFD" w:rsidP="00205604">
      <w:pPr>
        <w:ind w:left="426" w:hanging="142"/>
        <w:rPr>
          <w:sz w:val="22"/>
          <w:szCs w:val="22"/>
        </w:rPr>
      </w:pPr>
      <w:r w:rsidRPr="00C07F53">
        <w:rPr>
          <w:sz w:val="22"/>
          <w:szCs w:val="22"/>
        </w:rPr>
        <w:t xml:space="preserve">- Rozporządzenie Ministra Pracy i Polityki Socjalnej z dnia 14 marca 1994 roku w sprawie sposobu ustalania przeciętnej liczby zatrudnionych w celu naliczania odpisu na zakładowy fundusz świadczeń socjalnych </w:t>
      </w:r>
      <w:r w:rsidR="00A45074">
        <w:rPr>
          <w:sz w:val="22"/>
          <w:szCs w:val="22"/>
        </w:rPr>
        <w:t xml:space="preserve"> </w:t>
      </w:r>
      <w:r w:rsidRPr="00C07F53">
        <w:rPr>
          <w:sz w:val="22"/>
          <w:szCs w:val="22"/>
        </w:rPr>
        <w:t>(Dz. U.</w:t>
      </w:r>
      <w:r>
        <w:rPr>
          <w:sz w:val="22"/>
          <w:szCs w:val="22"/>
        </w:rPr>
        <w:t xml:space="preserve"> </w:t>
      </w:r>
      <w:r w:rsidR="00205604">
        <w:rPr>
          <w:sz w:val="22"/>
          <w:szCs w:val="22"/>
        </w:rPr>
        <w:t xml:space="preserve">z 2009r, </w:t>
      </w:r>
      <w:r>
        <w:rPr>
          <w:sz w:val="22"/>
          <w:szCs w:val="22"/>
        </w:rPr>
        <w:t xml:space="preserve">Nr 43, poz. </w:t>
      </w:r>
      <w:r w:rsidR="00205604">
        <w:rPr>
          <w:sz w:val="22"/>
          <w:szCs w:val="22"/>
        </w:rPr>
        <w:t>34</w:t>
      </w:r>
      <w:r w:rsidR="00EB61D1">
        <w:rPr>
          <w:sz w:val="22"/>
          <w:szCs w:val="22"/>
        </w:rPr>
        <w:t>9</w:t>
      </w:r>
      <w:r>
        <w:rPr>
          <w:sz w:val="22"/>
          <w:szCs w:val="22"/>
        </w:rPr>
        <w:t>.).</w:t>
      </w:r>
    </w:p>
    <w:p w:rsidR="003F6DFD" w:rsidRPr="00C07F53" w:rsidRDefault="00166871" w:rsidP="00C327EA">
      <w:pPr>
        <w:pStyle w:val="CM7"/>
        <w:spacing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6DFD" w:rsidRPr="00C07F53">
        <w:rPr>
          <w:sz w:val="22"/>
          <w:szCs w:val="22"/>
        </w:rPr>
        <w:t>Za podstawę</w:t>
      </w:r>
      <w:r>
        <w:rPr>
          <w:sz w:val="22"/>
          <w:szCs w:val="22"/>
        </w:rPr>
        <w:t xml:space="preserve"> </w:t>
      </w:r>
      <w:r w:rsidR="003F6DFD" w:rsidRPr="00C07F53">
        <w:rPr>
          <w:sz w:val="22"/>
          <w:szCs w:val="22"/>
        </w:rPr>
        <w:t xml:space="preserve"> naliczenia przyjmuje się stawkę odpisu podstawowego: </w:t>
      </w:r>
    </w:p>
    <w:p w:rsidR="00166871" w:rsidRDefault="003F6DFD" w:rsidP="00C327EA">
      <w:pPr>
        <w:ind w:left="567" w:hanging="283"/>
        <w:jc w:val="both"/>
        <w:rPr>
          <w:color w:val="000000"/>
          <w:sz w:val="22"/>
          <w:szCs w:val="22"/>
        </w:rPr>
      </w:pPr>
      <w:r w:rsidRPr="00C07F5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C07F53">
        <w:rPr>
          <w:sz w:val="22"/>
          <w:szCs w:val="22"/>
        </w:rPr>
        <w:t xml:space="preserve">dla pracowników nie będących nauczycielami w wysokości </w:t>
      </w:r>
      <w:r>
        <w:rPr>
          <w:sz w:val="22"/>
          <w:szCs w:val="22"/>
        </w:rPr>
        <w:t>1.</w:t>
      </w:r>
      <w:r w:rsidR="006E1BCB">
        <w:rPr>
          <w:sz w:val="22"/>
          <w:szCs w:val="22"/>
        </w:rPr>
        <w:t>093,93</w:t>
      </w:r>
      <w:r>
        <w:rPr>
          <w:sz w:val="22"/>
          <w:szCs w:val="22"/>
        </w:rPr>
        <w:t xml:space="preserve"> </w:t>
      </w:r>
      <w:r w:rsidRPr="00FB0391">
        <w:rPr>
          <w:color w:val="000000"/>
          <w:sz w:val="22"/>
          <w:szCs w:val="22"/>
        </w:rPr>
        <w:t>zł</w:t>
      </w:r>
      <w:r w:rsidR="00166871">
        <w:rPr>
          <w:color w:val="000000"/>
          <w:sz w:val="22"/>
          <w:szCs w:val="22"/>
        </w:rPr>
        <w:t>,</w:t>
      </w:r>
    </w:p>
    <w:p w:rsidR="003F6DFD" w:rsidRPr="00A45074" w:rsidRDefault="00166871" w:rsidP="00C327EA">
      <w:pPr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dla nauczycieli  w wysokości </w:t>
      </w:r>
      <w:r w:rsidR="00DD6FED">
        <w:rPr>
          <w:color w:val="000000"/>
          <w:sz w:val="22"/>
          <w:szCs w:val="22"/>
        </w:rPr>
        <w:t xml:space="preserve">2.879,91 zł , tj. 110% kwoty bazowej </w:t>
      </w:r>
      <w:r>
        <w:rPr>
          <w:color w:val="000000"/>
          <w:sz w:val="22"/>
          <w:szCs w:val="22"/>
        </w:rPr>
        <w:t>2.618,10 zł,</w:t>
      </w:r>
      <w:r w:rsidR="00DD6FED">
        <w:rPr>
          <w:color w:val="000000"/>
          <w:sz w:val="22"/>
          <w:szCs w:val="22"/>
        </w:rPr>
        <w:t xml:space="preserve"> </w:t>
      </w:r>
      <w:r w:rsidR="00A45074" w:rsidRPr="00A45074">
        <w:rPr>
          <w:sz w:val="22"/>
          <w:szCs w:val="22"/>
        </w:rPr>
        <w:t xml:space="preserve"> </w:t>
      </w:r>
    </w:p>
    <w:p w:rsidR="003F6DFD" w:rsidRPr="00C07F53" w:rsidRDefault="003F6DFD" w:rsidP="00C327EA">
      <w:pPr>
        <w:ind w:left="284"/>
        <w:jc w:val="both"/>
        <w:rPr>
          <w:sz w:val="22"/>
          <w:szCs w:val="22"/>
        </w:rPr>
      </w:pPr>
      <w:r w:rsidRPr="00C07F53">
        <w:rPr>
          <w:sz w:val="22"/>
          <w:szCs w:val="22"/>
        </w:rPr>
        <w:t xml:space="preserve">-  dla emerytów i rencistów nauczycieli w wysokości 5% pobieranych od nich emerytur bądź rent. </w:t>
      </w:r>
    </w:p>
    <w:p w:rsidR="003F6DFD" w:rsidRPr="00C07F53" w:rsidRDefault="003F6DFD" w:rsidP="00C327EA">
      <w:pPr>
        <w:ind w:left="284" w:hanging="284"/>
        <w:jc w:val="both"/>
        <w:rPr>
          <w:sz w:val="22"/>
          <w:szCs w:val="22"/>
        </w:rPr>
      </w:pPr>
    </w:p>
    <w:p w:rsidR="003F6DFD" w:rsidRPr="00976F0B" w:rsidRDefault="003F6DFD" w:rsidP="00C327EA">
      <w:pPr>
        <w:ind w:left="284"/>
        <w:rPr>
          <w:b/>
          <w:sz w:val="22"/>
          <w:szCs w:val="22"/>
        </w:rPr>
      </w:pPr>
      <w:r w:rsidRPr="00C07F53">
        <w:rPr>
          <w:sz w:val="22"/>
          <w:szCs w:val="22"/>
        </w:rPr>
        <w:t xml:space="preserve">Wydatki na finansowanie odpisów na zakładowy fundusz świadczeń socjalnych dla nauczycieli należy sporządzić </w:t>
      </w:r>
      <w:r w:rsidRPr="00976F0B">
        <w:rPr>
          <w:b/>
          <w:sz w:val="22"/>
          <w:szCs w:val="22"/>
        </w:rPr>
        <w:t>na formularzu PMŚS</w:t>
      </w:r>
      <w:r w:rsidRPr="00C07F53">
        <w:rPr>
          <w:sz w:val="22"/>
          <w:szCs w:val="22"/>
        </w:rPr>
        <w:t xml:space="preserve"> </w:t>
      </w:r>
      <w:r>
        <w:rPr>
          <w:sz w:val="22"/>
          <w:szCs w:val="22"/>
        </w:rPr>
        <w:t>, który</w:t>
      </w:r>
      <w:r w:rsidRPr="00C07F53">
        <w:rPr>
          <w:sz w:val="22"/>
          <w:szCs w:val="22"/>
        </w:rPr>
        <w:t xml:space="preserve"> wypełniają </w:t>
      </w:r>
      <w:r>
        <w:rPr>
          <w:sz w:val="22"/>
          <w:szCs w:val="22"/>
        </w:rPr>
        <w:t xml:space="preserve"> </w:t>
      </w:r>
      <w:r w:rsidRPr="00976F0B">
        <w:rPr>
          <w:b/>
          <w:sz w:val="22"/>
          <w:szCs w:val="22"/>
        </w:rPr>
        <w:t>jednostki oświatowe.</w:t>
      </w:r>
    </w:p>
    <w:p w:rsidR="006E1BCB" w:rsidRDefault="003F6DFD" w:rsidP="00C327EA">
      <w:pPr>
        <w:pStyle w:val="CM3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C07F53">
        <w:rPr>
          <w:sz w:val="22"/>
          <w:szCs w:val="22"/>
        </w:rPr>
        <w:t>Kwotę jako wpłata na Państwowy Fundusz Rehabilitacji Osób Niepełnosprawnych</w:t>
      </w:r>
      <w:r w:rsidRPr="00C07F53">
        <w:rPr>
          <w:b/>
          <w:sz w:val="22"/>
          <w:szCs w:val="22"/>
        </w:rPr>
        <w:t xml:space="preserve"> </w:t>
      </w:r>
      <w:r w:rsidRPr="00C07F53">
        <w:rPr>
          <w:sz w:val="22"/>
          <w:szCs w:val="22"/>
        </w:rPr>
        <w:t xml:space="preserve">projektuje się w oparciu o ustawę z dnia 27 sierpnia 1997 roku o rehabilitacji zawodowej i społecznej oraz </w:t>
      </w:r>
    </w:p>
    <w:p w:rsidR="003F6DFD" w:rsidRPr="001B2EC1" w:rsidRDefault="003F6DFD" w:rsidP="00C327EA">
      <w:pPr>
        <w:pStyle w:val="CM3"/>
        <w:spacing w:line="240" w:lineRule="auto"/>
        <w:ind w:left="284"/>
        <w:jc w:val="both"/>
        <w:rPr>
          <w:color w:val="FF0000"/>
          <w:sz w:val="22"/>
          <w:szCs w:val="22"/>
        </w:rPr>
      </w:pPr>
      <w:r w:rsidRPr="00C07F53">
        <w:rPr>
          <w:sz w:val="22"/>
          <w:szCs w:val="22"/>
        </w:rPr>
        <w:t xml:space="preserve">zatrudnianiu osób </w:t>
      </w:r>
      <w:r w:rsidRPr="00F5785E">
        <w:rPr>
          <w:color w:val="000000" w:themeColor="text1"/>
          <w:sz w:val="22"/>
          <w:szCs w:val="22"/>
        </w:rPr>
        <w:t>niepełnosprawnych (</w:t>
      </w:r>
      <w:r w:rsidR="00166871" w:rsidRPr="00F5785E">
        <w:rPr>
          <w:color w:val="000000" w:themeColor="text1"/>
          <w:sz w:val="22"/>
          <w:szCs w:val="22"/>
        </w:rPr>
        <w:t>Dz</w:t>
      </w:r>
      <w:r w:rsidR="00166871" w:rsidRPr="001B2EC1">
        <w:rPr>
          <w:color w:val="000000"/>
          <w:sz w:val="22"/>
          <w:szCs w:val="22"/>
        </w:rPr>
        <w:t xml:space="preserve">.U. z  2011r., Nr 127, poz.721 z </w:t>
      </w:r>
      <w:proofErr w:type="spellStart"/>
      <w:r w:rsidR="00166871" w:rsidRPr="001B2EC1">
        <w:rPr>
          <w:color w:val="000000"/>
          <w:sz w:val="22"/>
          <w:szCs w:val="22"/>
        </w:rPr>
        <w:t>późn</w:t>
      </w:r>
      <w:proofErr w:type="spellEnd"/>
      <w:r w:rsidR="007257A2">
        <w:rPr>
          <w:color w:val="000000"/>
          <w:sz w:val="22"/>
          <w:szCs w:val="22"/>
        </w:rPr>
        <w:t>)</w:t>
      </w:r>
      <w:r w:rsidR="00166871" w:rsidRPr="001B2EC1">
        <w:rPr>
          <w:color w:val="000000"/>
          <w:sz w:val="22"/>
          <w:szCs w:val="22"/>
        </w:rPr>
        <w:t>.</w:t>
      </w:r>
      <w:r w:rsidR="001B2EC1">
        <w:rPr>
          <w:color w:val="000000"/>
          <w:sz w:val="22"/>
          <w:szCs w:val="22"/>
        </w:rPr>
        <w:t>.</w:t>
      </w:r>
      <w:r w:rsidR="00166871" w:rsidRPr="001B2EC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F6DFD" w:rsidRPr="00C07F53" w:rsidRDefault="003F6DFD" w:rsidP="00C327EA">
      <w:p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C07F53">
        <w:rPr>
          <w:color w:val="000000"/>
          <w:sz w:val="22"/>
          <w:szCs w:val="22"/>
        </w:rPr>
        <w:t xml:space="preserve">.Przy ustalaniu kwot wydatków na poszczególne zadania współfinansowane ze środków   pochodzących z budżetu Unii Europejskiej oraz z innych źródeł zagranicznych nie podlegających zwrotowi należy określić: </w:t>
      </w:r>
    </w:p>
    <w:p w:rsidR="003F6DFD" w:rsidRPr="00C07F53" w:rsidRDefault="003F6DFD" w:rsidP="00C327EA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harmonogram rzeczowo – finansowy zgodnie z podpisanymi umowami bądź planowanym harmonogramem, z uwzględnieniem okresu realizacji projektu ,z podaniem nazwy działania, poddziałania i projektu.</w:t>
      </w:r>
    </w:p>
    <w:p w:rsidR="003F6DFD" w:rsidRPr="00C07F53" w:rsidRDefault="003F6DFD" w:rsidP="003F6DFD">
      <w:pPr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b)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wysokość planowanych dotacji rozwojowych za cały okres realizacji projektu,</w:t>
      </w:r>
    </w:p>
    <w:p w:rsidR="003F6DFD" w:rsidRDefault="003F6DFD" w:rsidP="00C327EA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lastRenderedPageBreak/>
        <w:t xml:space="preserve">c)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planowanych środków własnych za cały okres realizacji projektu , zgodnie z drukiem PMŚU określonym załącznikiem nr 13</w:t>
      </w:r>
      <w:r w:rsidR="0065652F">
        <w:rPr>
          <w:color w:val="000000"/>
          <w:sz w:val="22"/>
          <w:szCs w:val="22"/>
        </w:rPr>
        <w:t>.</w:t>
      </w:r>
    </w:p>
    <w:p w:rsidR="0065652F" w:rsidRPr="0065652F" w:rsidRDefault="0065652F" w:rsidP="0065652F">
      <w:pPr>
        <w:ind w:left="284" w:hanging="284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11.Przy wyliczeniu wydatków na realizację zadania pn. </w:t>
      </w:r>
      <w:r w:rsidRPr="0065652F">
        <w:rPr>
          <w:sz w:val="22"/>
          <w:szCs w:val="22"/>
        </w:rPr>
        <w:t>„Realizacja zadań wymagających stosowania specjalnej organizacji nauki i metod pracy dla dzieci i młodzieży na rok 2015”</w:t>
      </w:r>
      <w:r>
        <w:rPr>
          <w:sz w:val="22"/>
          <w:szCs w:val="22"/>
        </w:rPr>
        <w:t xml:space="preserve"> stosuje się wskaźniki określone w Uchwale zarządu Powiatu Mławskiego Nr </w:t>
      </w:r>
      <w:r w:rsidR="002A407A">
        <w:rPr>
          <w:sz w:val="22"/>
          <w:szCs w:val="22"/>
        </w:rPr>
        <w:t xml:space="preserve"> 230</w:t>
      </w:r>
      <w:r>
        <w:rPr>
          <w:sz w:val="22"/>
          <w:szCs w:val="22"/>
        </w:rPr>
        <w:t>/2015 z dnia 9.10.2015r.</w:t>
      </w:r>
    </w:p>
    <w:p w:rsidR="0065652F" w:rsidRPr="00C07F53" w:rsidRDefault="0065652F" w:rsidP="00C327EA">
      <w:pPr>
        <w:ind w:left="284" w:hanging="284"/>
        <w:rPr>
          <w:color w:val="000000"/>
          <w:sz w:val="22"/>
          <w:szCs w:val="22"/>
        </w:rPr>
      </w:pPr>
    </w:p>
    <w:p w:rsidR="003F6DFD" w:rsidRPr="00C07F53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10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  </w:t>
      </w:r>
      <w:r w:rsidRPr="00976F0B">
        <w:rPr>
          <w:b/>
          <w:color w:val="000000"/>
          <w:sz w:val="22"/>
          <w:szCs w:val="22"/>
        </w:rPr>
        <w:t>PMO-1 wypełniają dyrektorzy wydziałów Starostwa Powiatowego</w:t>
      </w:r>
      <w:r w:rsidRPr="00C07F53">
        <w:rPr>
          <w:color w:val="000000"/>
          <w:sz w:val="22"/>
          <w:szCs w:val="22"/>
        </w:rPr>
        <w:t xml:space="preserve">. 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Przy uwzględnieniu kwoty dotacji z budżetu należy podać rodzaj dotacji celowej z budżetu, podstawę prawną  jej ustalenia, oraz uzasadnić jej wysokość.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</w:t>
      </w:r>
      <w:r w:rsidRPr="00976F0B">
        <w:rPr>
          <w:b/>
          <w:color w:val="000000"/>
          <w:sz w:val="22"/>
          <w:szCs w:val="22"/>
        </w:rPr>
        <w:t>PMO-2 wypełniają jednostki organizacyjne powiatu oraz dyrektorzy wydziałów Starostwa Powiatowego,</w:t>
      </w:r>
      <w:r w:rsidRPr="00C07F53">
        <w:rPr>
          <w:color w:val="000000"/>
          <w:sz w:val="22"/>
          <w:szCs w:val="22"/>
        </w:rPr>
        <w:t xml:space="preserve"> którzy planują dotacje dla innych jednostek samorządu terytorialnego.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C07F53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11</w:t>
      </w:r>
    </w:p>
    <w:p w:rsidR="003F6DFD" w:rsidRPr="00976F0B" w:rsidRDefault="003F6DFD" w:rsidP="003F6DFD">
      <w:pPr>
        <w:pStyle w:val="Tekstpodstawowywcity"/>
        <w:ind w:left="284" w:hanging="284"/>
        <w:rPr>
          <w:b/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1. Załączniki   </w:t>
      </w:r>
      <w:r w:rsidRPr="00976F0B">
        <w:rPr>
          <w:b/>
          <w:color w:val="000000"/>
          <w:sz w:val="22"/>
          <w:szCs w:val="22"/>
        </w:rPr>
        <w:t>PMI-1 i PMI-2 wypełniają wszystkie jednostki organizacyjne powiatu, służby</w:t>
      </w:r>
    </w:p>
    <w:p w:rsidR="003F6DFD" w:rsidRPr="00976F0B" w:rsidRDefault="003F6DFD" w:rsidP="003F6DFD">
      <w:pPr>
        <w:pStyle w:val="Tekstpodstawowywcity"/>
        <w:ind w:left="284" w:hanging="284"/>
        <w:rPr>
          <w:b/>
          <w:color w:val="000000"/>
          <w:sz w:val="22"/>
          <w:szCs w:val="22"/>
        </w:rPr>
      </w:pPr>
      <w:r w:rsidRPr="00976F0B">
        <w:rPr>
          <w:b/>
          <w:color w:val="000000"/>
          <w:sz w:val="22"/>
          <w:szCs w:val="22"/>
        </w:rPr>
        <w:t xml:space="preserve">    i straże oraz dyrektorzy wydziałów Starostwa Powiatowego.</w:t>
      </w:r>
    </w:p>
    <w:p w:rsidR="003F6DFD" w:rsidRPr="00C07F53" w:rsidRDefault="003F6DFD" w:rsidP="003F6DFD">
      <w:pPr>
        <w:pStyle w:val="Tekstpodstawowywcity"/>
        <w:ind w:left="284" w:right="49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2. Wydatki na inwestycje i remonty planowane do realizacji w roku 201</w:t>
      </w:r>
      <w:r w:rsidR="00D44B18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określają wartość kosztorysową, harmonogram realizacji i finansowanie zadań. </w:t>
      </w:r>
    </w:p>
    <w:p w:rsidR="003F6DFD" w:rsidRPr="00C07F53" w:rsidRDefault="003F6DFD" w:rsidP="003F6DFD">
      <w:pPr>
        <w:pStyle w:val="Tekstpodstawowywcity"/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3. Wydatki na inwestycje kontynuowane planowane są w wysokości wynikającej z limitów wydatków na wieloletnie programy inwestycyjne. </w:t>
      </w:r>
    </w:p>
    <w:p w:rsidR="003F6DFD" w:rsidRPr="00C07F53" w:rsidRDefault="003F6DFD" w:rsidP="003F6DFD">
      <w:pPr>
        <w:pStyle w:val="Tekstpodstawowywcity"/>
        <w:ind w:left="284" w:firstLine="0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W przypadku konieczności zmiany wartości kosztorysowej inwestycji wynikającej m.in. : </w:t>
      </w:r>
    </w:p>
    <w:p w:rsidR="003F6DFD" w:rsidRPr="00C07F53" w:rsidRDefault="003F6DFD" w:rsidP="003F6DFD">
      <w:pPr>
        <w:pStyle w:val="Tekstpodstawowywcity"/>
        <w:ind w:left="284" w:firstLine="0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a) ze zmiany zakresu rzeczowego inwestycji, </w:t>
      </w:r>
    </w:p>
    <w:p w:rsidR="003F6DFD" w:rsidRPr="00C07F53" w:rsidRDefault="003F6DFD" w:rsidP="003F6DFD">
      <w:pPr>
        <w:pStyle w:val="Tekstpodstawowywcity"/>
        <w:ind w:left="284" w:firstLine="0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b) ze zmian dokumentacji projektowej, </w:t>
      </w:r>
    </w:p>
    <w:p w:rsidR="003F6DFD" w:rsidRPr="00C07F53" w:rsidRDefault="003F6DFD" w:rsidP="003F6DFD">
      <w:pPr>
        <w:pStyle w:val="Tekstpodstawowywcity"/>
        <w:ind w:left="426" w:hanging="142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c) z wydłużenia okresu realizacji inwestycji, zwiększenie lub zmniejszenie wartości kosztorysowej </w:t>
      </w:r>
      <w:r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inwestycji zatwierdzane jest przez Zarząd Powiatu. </w:t>
      </w:r>
    </w:p>
    <w:p w:rsidR="003F6DFD" w:rsidRPr="00C07F53" w:rsidRDefault="003F6DFD" w:rsidP="003F6DFD">
      <w:pPr>
        <w:pStyle w:val="Tekstpodstawowywcity"/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4. Przy ustalaniu kwoty wydatków poszczególnych zadań remontowych i inwestycyjnych na rok 201</w:t>
      </w:r>
      <w:r w:rsidR="00D44B18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 xml:space="preserve"> należy uwzględnić przede wszystkim: </w:t>
      </w:r>
    </w:p>
    <w:p w:rsidR="003F6DFD" w:rsidRPr="00C07F53" w:rsidRDefault="003F6DFD" w:rsidP="003F6DFD">
      <w:pPr>
        <w:pStyle w:val="Tekstpodstawowywcity"/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a) możliwości finansowania zadania przez powiat, w tym szczególnie wykorzystanie mechanizmu mnożnikowego polegającego na uzyskaniu jak największych efektów przy minimalizacji środków własnych budżetu.  </w:t>
      </w:r>
    </w:p>
    <w:p w:rsidR="003F6DFD" w:rsidRPr="00C07F53" w:rsidRDefault="003F6DFD" w:rsidP="003F6DFD">
      <w:pPr>
        <w:pStyle w:val="Tekstpodstawowywcity"/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b) możliwość realizacji przewidywanego zakresu robót, </w:t>
      </w:r>
    </w:p>
    <w:p w:rsidR="003F6DFD" w:rsidRPr="00C07F53" w:rsidRDefault="003F6DFD" w:rsidP="003F6DFD">
      <w:pPr>
        <w:pStyle w:val="Tekstpodstawowywcity"/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c) ewentualne zaawansowanie robót na koniec roku 201</w:t>
      </w:r>
      <w:r w:rsidR="00D44B18">
        <w:rPr>
          <w:color w:val="000000"/>
          <w:sz w:val="22"/>
          <w:szCs w:val="22"/>
        </w:rPr>
        <w:t>6</w:t>
      </w:r>
      <w:r w:rsidRPr="00C07F53">
        <w:rPr>
          <w:color w:val="000000"/>
          <w:sz w:val="22"/>
          <w:szCs w:val="22"/>
        </w:rPr>
        <w:t>.</w:t>
      </w:r>
    </w:p>
    <w:p w:rsidR="003F6DFD" w:rsidRDefault="003F6DFD" w:rsidP="003F6DFD">
      <w:pPr>
        <w:ind w:left="284" w:hanging="284"/>
        <w:rPr>
          <w:b/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W</w:t>
      </w:r>
      <w:r w:rsidRPr="00C07F53">
        <w:rPr>
          <w:color w:val="000000"/>
          <w:sz w:val="22"/>
          <w:szCs w:val="22"/>
        </w:rPr>
        <w:t>ypełnion</w:t>
      </w:r>
      <w:r>
        <w:rPr>
          <w:color w:val="000000"/>
          <w:sz w:val="22"/>
          <w:szCs w:val="22"/>
        </w:rPr>
        <w:t>e</w:t>
      </w:r>
      <w:r w:rsidRPr="00C07F53">
        <w:rPr>
          <w:color w:val="000000"/>
          <w:sz w:val="22"/>
          <w:szCs w:val="22"/>
        </w:rPr>
        <w:t xml:space="preserve"> druk</w:t>
      </w:r>
      <w:r>
        <w:rPr>
          <w:color w:val="000000"/>
          <w:sz w:val="22"/>
          <w:szCs w:val="22"/>
        </w:rPr>
        <w:t>i,</w:t>
      </w:r>
      <w:r w:rsidRPr="00C07F53">
        <w:rPr>
          <w:color w:val="000000"/>
          <w:sz w:val="22"/>
          <w:szCs w:val="22"/>
        </w:rPr>
        <w:t xml:space="preserve"> o których mowa w § 11 ust 1 należy przekazać do </w:t>
      </w:r>
      <w:r w:rsidRPr="00976F0B">
        <w:rPr>
          <w:b/>
          <w:color w:val="000000"/>
          <w:sz w:val="22"/>
          <w:szCs w:val="22"/>
        </w:rPr>
        <w:t>Wydziału Infrastruktury</w:t>
      </w:r>
      <w:r w:rsidRPr="00C07F53">
        <w:rPr>
          <w:color w:val="000000"/>
          <w:sz w:val="22"/>
          <w:szCs w:val="22"/>
        </w:rPr>
        <w:t xml:space="preserve">, który sporządza </w:t>
      </w:r>
      <w:r w:rsidRPr="00976F0B">
        <w:rPr>
          <w:b/>
          <w:color w:val="000000"/>
          <w:sz w:val="22"/>
          <w:szCs w:val="22"/>
        </w:rPr>
        <w:t xml:space="preserve">zbiorczą informację z zakresu zadań </w:t>
      </w:r>
      <w:r>
        <w:rPr>
          <w:b/>
          <w:color w:val="000000"/>
          <w:sz w:val="22"/>
          <w:szCs w:val="22"/>
        </w:rPr>
        <w:t>i</w:t>
      </w:r>
      <w:r w:rsidRPr="00976F0B">
        <w:rPr>
          <w:b/>
          <w:color w:val="000000"/>
          <w:sz w:val="22"/>
          <w:szCs w:val="22"/>
        </w:rPr>
        <w:t>nwestycyjnych na drukach PMI-1 , PMI2 oraz PMŚU.</w:t>
      </w:r>
    </w:p>
    <w:p w:rsidR="003F6DFD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12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976F0B" w:rsidRDefault="003F6DFD" w:rsidP="003F6DFD">
      <w:pPr>
        <w:ind w:left="284" w:hanging="284"/>
        <w:rPr>
          <w:b/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Załącznik   </w:t>
      </w:r>
      <w:r w:rsidRPr="00976F0B">
        <w:rPr>
          <w:b/>
          <w:color w:val="000000"/>
          <w:sz w:val="22"/>
          <w:szCs w:val="22"/>
        </w:rPr>
        <w:t>PMDW  wypełniają  jednostki oświatowe, które mają podstawę prawną do wyodrębnionego rachunku dochodów 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Przy planowaniu  tych dochodów  należy przedstawić szczegółowe uzasadnienie ich realizacji i wydatkowania.</w:t>
      </w:r>
    </w:p>
    <w:p w:rsidR="003F6DFD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13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Poszczególni dysponenci środków określonych w  §  1 uchwały  opracują dodatkowo: </w:t>
      </w:r>
    </w:p>
    <w:p w:rsidR="003F6DFD" w:rsidRPr="00C07F53" w:rsidRDefault="003F6DFD" w:rsidP="003F6DFD">
      <w:pPr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</w:rPr>
        <w:tab/>
      </w:r>
      <w:r w:rsidRPr="00A32036">
        <w:rPr>
          <w:b/>
          <w:color w:val="000000"/>
          <w:sz w:val="22"/>
          <w:szCs w:val="22"/>
        </w:rPr>
        <w:t xml:space="preserve">Sekretarz Powiatu </w:t>
      </w:r>
      <w:r w:rsidRPr="00C07F53">
        <w:rPr>
          <w:color w:val="000000"/>
          <w:sz w:val="22"/>
          <w:szCs w:val="22"/>
        </w:rPr>
        <w:t xml:space="preserve">propozycje wydatków w zakresie planu finansowego Starostwa Powiatowego. </w:t>
      </w:r>
    </w:p>
    <w:p w:rsidR="003F6DFD" w:rsidRPr="00C07F53" w:rsidRDefault="003F6DFD" w:rsidP="003F6DFD">
      <w:pPr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 w:rsidRPr="00976F0B">
        <w:rPr>
          <w:b/>
          <w:color w:val="000000"/>
          <w:sz w:val="22"/>
          <w:szCs w:val="22"/>
        </w:rPr>
        <w:t>Dyrektor Wydziału Edukacji i Zdrowia</w:t>
      </w:r>
      <w:r w:rsidRPr="00C07F53">
        <w:rPr>
          <w:color w:val="000000"/>
          <w:sz w:val="22"/>
          <w:szCs w:val="22"/>
        </w:rPr>
        <w:t xml:space="preserve">  /</w:t>
      </w:r>
      <w:r w:rsidRPr="00976F0B">
        <w:rPr>
          <w:b/>
          <w:color w:val="000000"/>
          <w:sz w:val="22"/>
          <w:szCs w:val="22"/>
        </w:rPr>
        <w:t>Zestawienie zbiorcze na druku</w:t>
      </w:r>
      <w:r w:rsidRPr="00C07F53">
        <w:rPr>
          <w:color w:val="000000"/>
          <w:sz w:val="22"/>
          <w:szCs w:val="22"/>
        </w:rPr>
        <w:t xml:space="preserve"> </w:t>
      </w:r>
      <w:r w:rsidRPr="00976F0B">
        <w:rPr>
          <w:b/>
          <w:color w:val="000000"/>
          <w:sz w:val="22"/>
          <w:szCs w:val="22"/>
        </w:rPr>
        <w:t xml:space="preserve">ZWO </w:t>
      </w:r>
      <w:r w:rsidRPr="00C07F53">
        <w:rPr>
          <w:color w:val="000000"/>
          <w:sz w:val="22"/>
          <w:szCs w:val="22"/>
        </w:rPr>
        <w:t>dochodów</w:t>
      </w:r>
      <w:r w:rsidR="00F00786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 i wydatków poszczególnych szkół i placówek oświatowych, po zweryfikowaniu materiałów planistycznych złożonych </w:t>
      </w:r>
      <w:r w:rsidR="00F00786">
        <w:rPr>
          <w:color w:val="000000"/>
          <w:sz w:val="22"/>
          <w:szCs w:val="22"/>
        </w:rPr>
        <w:t xml:space="preserve"> </w:t>
      </w:r>
      <w:r w:rsidRPr="00C07F53">
        <w:rPr>
          <w:color w:val="000000"/>
          <w:sz w:val="22"/>
          <w:szCs w:val="22"/>
        </w:rPr>
        <w:t xml:space="preserve">przez jednostki oświatowe/.  </w:t>
      </w:r>
    </w:p>
    <w:p w:rsidR="003F6DFD" w:rsidRPr="00C07F53" w:rsidRDefault="003F6DFD" w:rsidP="003F6DFD">
      <w:pPr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c) </w:t>
      </w:r>
      <w:r>
        <w:rPr>
          <w:color w:val="000000"/>
          <w:sz w:val="22"/>
          <w:szCs w:val="22"/>
        </w:rPr>
        <w:tab/>
      </w:r>
      <w:r w:rsidRPr="00976F0B">
        <w:rPr>
          <w:b/>
          <w:color w:val="000000"/>
          <w:sz w:val="22"/>
          <w:szCs w:val="22"/>
        </w:rPr>
        <w:t>Dyrektor Wydziału Rolnictwa ,Leśnictwa i Ochrony Środowiska</w:t>
      </w:r>
      <w:r w:rsidRPr="00C07F53">
        <w:rPr>
          <w:color w:val="000000"/>
          <w:sz w:val="22"/>
          <w:szCs w:val="22"/>
        </w:rPr>
        <w:t xml:space="preserve"> propozycje finansowania zadań dotyczących ochrony środowiska na </w:t>
      </w:r>
      <w:r w:rsidRPr="00976F0B">
        <w:rPr>
          <w:b/>
          <w:color w:val="000000"/>
          <w:sz w:val="22"/>
          <w:szCs w:val="22"/>
        </w:rPr>
        <w:t>formularzu PMOŚGW</w:t>
      </w:r>
      <w:r w:rsidRPr="00C07F53">
        <w:rPr>
          <w:color w:val="000000"/>
          <w:sz w:val="22"/>
          <w:szCs w:val="22"/>
        </w:rPr>
        <w:t>.</w:t>
      </w:r>
    </w:p>
    <w:p w:rsidR="003F6DFD" w:rsidRPr="00C07F53" w:rsidRDefault="003F6DFD" w:rsidP="003F6DFD">
      <w:pPr>
        <w:ind w:left="567" w:hanging="283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d) </w:t>
      </w:r>
      <w:r>
        <w:rPr>
          <w:color w:val="000000"/>
          <w:sz w:val="22"/>
          <w:szCs w:val="22"/>
        </w:rPr>
        <w:tab/>
      </w:r>
      <w:r w:rsidRPr="00976F0B">
        <w:rPr>
          <w:b/>
          <w:color w:val="000000"/>
          <w:sz w:val="22"/>
          <w:szCs w:val="22"/>
        </w:rPr>
        <w:t>Dyrektor Wydziału Geodezji, Katastru i Gospodarki Nieruchomościami</w:t>
      </w:r>
      <w:r w:rsidRPr="00C07F53">
        <w:rPr>
          <w:color w:val="000000"/>
          <w:sz w:val="22"/>
          <w:szCs w:val="22"/>
        </w:rPr>
        <w:t xml:space="preserve"> propozycje finansowania zadań ze środków Gospodarki Zasobem Geodezyjnym i Kartograficznym na </w:t>
      </w:r>
      <w:r w:rsidRPr="00976F0B">
        <w:rPr>
          <w:b/>
          <w:color w:val="000000"/>
          <w:sz w:val="22"/>
          <w:szCs w:val="22"/>
        </w:rPr>
        <w:t>formularzu PMGZGK</w:t>
      </w:r>
      <w:r w:rsidRPr="00C07F53">
        <w:rPr>
          <w:color w:val="000000"/>
          <w:sz w:val="22"/>
          <w:szCs w:val="22"/>
        </w:rPr>
        <w:t>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>Dyrektor  Wydziału Finansowo-Budżetowego oszacuje dotacje celowe , subwencje z budżetu państwa, udziały w podatkach – PIT i CIT ,prognozowane przychody, rozchody i wydatki na obsługę długu (z tytułu zaciągniętych kredytów i pożyczek</w:t>
      </w:r>
      <w:r>
        <w:rPr>
          <w:color w:val="000000"/>
          <w:sz w:val="22"/>
          <w:szCs w:val="22"/>
        </w:rPr>
        <w:t>)</w:t>
      </w:r>
      <w:r w:rsidRPr="00C07F53">
        <w:rPr>
          <w:color w:val="000000"/>
          <w:sz w:val="22"/>
          <w:szCs w:val="22"/>
        </w:rPr>
        <w:t xml:space="preserve"> . 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C07F53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1</w:t>
      </w:r>
      <w:r>
        <w:rPr>
          <w:color w:val="000000"/>
          <w:sz w:val="22"/>
          <w:szCs w:val="22"/>
        </w:rPr>
        <w:t>4</w:t>
      </w:r>
    </w:p>
    <w:p w:rsidR="003F6DFD" w:rsidRPr="00A854B5" w:rsidRDefault="003F6DFD" w:rsidP="003F6DFD">
      <w:pPr>
        <w:ind w:left="284" w:hanging="284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Materiały do projektu budżetu opracowywane przez kierowników jednostek organizacyjnych powiatu  </w:t>
      </w:r>
      <w:r>
        <w:rPr>
          <w:color w:val="000000"/>
          <w:sz w:val="22"/>
          <w:szCs w:val="22"/>
        </w:rPr>
        <w:t xml:space="preserve">oraz  wydziały Starostwa Powiatowego </w:t>
      </w:r>
      <w:r w:rsidRPr="00C07F53">
        <w:rPr>
          <w:color w:val="000000"/>
          <w:sz w:val="22"/>
          <w:szCs w:val="22"/>
        </w:rPr>
        <w:t xml:space="preserve">należy </w:t>
      </w:r>
      <w:r w:rsidRPr="00A854B5">
        <w:rPr>
          <w:b/>
          <w:color w:val="000000" w:themeColor="text1"/>
          <w:sz w:val="22"/>
          <w:szCs w:val="22"/>
        </w:rPr>
        <w:t xml:space="preserve">złożyć do dnia </w:t>
      </w:r>
      <w:r w:rsidR="00945ADD" w:rsidRPr="00A854B5">
        <w:rPr>
          <w:b/>
          <w:color w:val="000000" w:themeColor="text1"/>
          <w:sz w:val="22"/>
          <w:szCs w:val="22"/>
        </w:rPr>
        <w:t>2</w:t>
      </w:r>
      <w:r w:rsidR="0065652F">
        <w:rPr>
          <w:b/>
          <w:color w:val="000000" w:themeColor="text1"/>
          <w:sz w:val="22"/>
          <w:szCs w:val="22"/>
        </w:rPr>
        <w:t>2</w:t>
      </w:r>
      <w:r w:rsidRPr="00A854B5">
        <w:rPr>
          <w:b/>
          <w:color w:val="000000" w:themeColor="text1"/>
          <w:sz w:val="22"/>
          <w:szCs w:val="22"/>
        </w:rPr>
        <w:t xml:space="preserve"> października 201</w:t>
      </w:r>
      <w:r w:rsidR="00D44B18">
        <w:rPr>
          <w:b/>
          <w:color w:val="000000" w:themeColor="text1"/>
          <w:sz w:val="22"/>
          <w:szCs w:val="22"/>
        </w:rPr>
        <w:t>5</w:t>
      </w:r>
      <w:r w:rsidRPr="00A854B5">
        <w:rPr>
          <w:b/>
          <w:color w:val="000000" w:themeColor="text1"/>
          <w:sz w:val="22"/>
          <w:szCs w:val="22"/>
        </w:rPr>
        <w:t xml:space="preserve"> </w:t>
      </w:r>
      <w:r w:rsidRPr="00A854B5">
        <w:rPr>
          <w:b/>
          <w:color w:val="000000" w:themeColor="text1"/>
          <w:sz w:val="22"/>
          <w:szCs w:val="22"/>
        </w:rPr>
        <w:lastRenderedPageBreak/>
        <w:t>roku</w:t>
      </w:r>
      <w:r w:rsidRPr="00A854B5">
        <w:rPr>
          <w:color w:val="000000" w:themeColor="text1"/>
          <w:sz w:val="22"/>
          <w:szCs w:val="22"/>
        </w:rPr>
        <w:t>, z wyjątkiem jednostek określonych w § 3 ust 4 i 5 oraz wydziałów sporządzających zestawienia zbiorcze.</w:t>
      </w:r>
    </w:p>
    <w:p w:rsidR="003F6DFD" w:rsidRPr="00A854B5" w:rsidRDefault="003F6DFD" w:rsidP="003F6DFD">
      <w:pPr>
        <w:ind w:left="284" w:hanging="284"/>
        <w:rPr>
          <w:color w:val="000000" w:themeColor="text1"/>
          <w:sz w:val="22"/>
          <w:szCs w:val="22"/>
        </w:rPr>
      </w:pPr>
      <w:r w:rsidRPr="00A854B5">
        <w:rPr>
          <w:color w:val="000000" w:themeColor="text1"/>
          <w:sz w:val="22"/>
          <w:szCs w:val="22"/>
        </w:rPr>
        <w:t>2.</w:t>
      </w:r>
      <w:r w:rsidRPr="00A854B5">
        <w:rPr>
          <w:color w:val="000000" w:themeColor="text1"/>
          <w:sz w:val="22"/>
          <w:szCs w:val="22"/>
        </w:rPr>
        <w:tab/>
        <w:t xml:space="preserve">Sporządzone zestawienia zbiorcze  dyrektorzy przedkładają Skarbnikowi Powiatu w terminie </w:t>
      </w:r>
      <w:r w:rsidRPr="00A854B5">
        <w:rPr>
          <w:b/>
          <w:color w:val="000000" w:themeColor="text1"/>
          <w:sz w:val="22"/>
          <w:szCs w:val="22"/>
        </w:rPr>
        <w:t>do dnia</w:t>
      </w:r>
      <w:r w:rsidR="00945ADD" w:rsidRPr="00A854B5">
        <w:rPr>
          <w:b/>
          <w:color w:val="000000" w:themeColor="text1"/>
          <w:sz w:val="22"/>
          <w:szCs w:val="22"/>
        </w:rPr>
        <w:t xml:space="preserve"> 2</w:t>
      </w:r>
      <w:r w:rsidR="00516CDA">
        <w:rPr>
          <w:b/>
          <w:color w:val="000000" w:themeColor="text1"/>
          <w:sz w:val="22"/>
          <w:szCs w:val="22"/>
        </w:rPr>
        <w:t>6</w:t>
      </w:r>
      <w:r w:rsidR="00945ADD" w:rsidRPr="00A854B5">
        <w:rPr>
          <w:b/>
          <w:color w:val="000000" w:themeColor="text1"/>
          <w:sz w:val="22"/>
          <w:szCs w:val="22"/>
        </w:rPr>
        <w:t xml:space="preserve"> </w:t>
      </w:r>
      <w:r w:rsidRPr="00A854B5">
        <w:rPr>
          <w:b/>
          <w:color w:val="000000" w:themeColor="text1"/>
          <w:sz w:val="22"/>
          <w:szCs w:val="22"/>
        </w:rPr>
        <w:t xml:space="preserve"> października 201</w:t>
      </w:r>
      <w:r w:rsidR="00D44B18">
        <w:rPr>
          <w:b/>
          <w:color w:val="000000" w:themeColor="text1"/>
          <w:sz w:val="22"/>
          <w:szCs w:val="22"/>
        </w:rPr>
        <w:t>5</w:t>
      </w:r>
      <w:r w:rsidRPr="00A854B5">
        <w:rPr>
          <w:b/>
          <w:color w:val="000000" w:themeColor="text1"/>
          <w:sz w:val="22"/>
          <w:szCs w:val="22"/>
        </w:rPr>
        <w:t>r.</w:t>
      </w:r>
    </w:p>
    <w:p w:rsidR="003F6DFD" w:rsidRPr="00A854B5" w:rsidRDefault="003F6DFD" w:rsidP="003F6DFD">
      <w:pPr>
        <w:ind w:left="3824" w:firstLine="424"/>
        <w:rPr>
          <w:color w:val="000000" w:themeColor="text1"/>
          <w:sz w:val="22"/>
          <w:szCs w:val="22"/>
        </w:rPr>
      </w:pPr>
      <w:r w:rsidRPr="00A854B5">
        <w:rPr>
          <w:color w:val="000000" w:themeColor="text1"/>
          <w:sz w:val="22"/>
          <w:szCs w:val="22"/>
        </w:rPr>
        <w:t>§ 15</w:t>
      </w:r>
    </w:p>
    <w:p w:rsidR="00C327EA" w:rsidRPr="00A854B5" w:rsidRDefault="00C327EA" w:rsidP="003F6DFD">
      <w:pPr>
        <w:ind w:left="3824" w:firstLine="424"/>
        <w:rPr>
          <w:color w:val="000000" w:themeColor="text1"/>
          <w:sz w:val="22"/>
          <w:szCs w:val="22"/>
        </w:rPr>
      </w:pPr>
    </w:p>
    <w:p w:rsidR="003F6DFD" w:rsidRPr="00A854B5" w:rsidRDefault="003F6DFD" w:rsidP="003F6DFD">
      <w:pPr>
        <w:numPr>
          <w:ilvl w:val="0"/>
          <w:numId w:val="5"/>
        </w:numPr>
        <w:ind w:left="284" w:hanging="284"/>
        <w:rPr>
          <w:color w:val="000000" w:themeColor="text1"/>
          <w:sz w:val="22"/>
          <w:szCs w:val="22"/>
        </w:rPr>
      </w:pPr>
      <w:r w:rsidRPr="00A854B5">
        <w:rPr>
          <w:color w:val="000000" w:themeColor="text1"/>
          <w:sz w:val="22"/>
          <w:szCs w:val="22"/>
        </w:rPr>
        <w:t xml:space="preserve">Materiały dotyczące wydatków  Starostwa Powiatowego  zapotrzebowane przez dyrektorów komórek organizacyjnych Starostwa w zakresie ich niezbędnych wydatków należy przedłożyć Sekretarzowi Powiatu w terminie </w:t>
      </w:r>
      <w:r w:rsidRPr="00A854B5">
        <w:rPr>
          <w:b/>
          <w:color w:val="000000" w:themeColor="text1"/>
          <w:sz w:val="22"/>
          <w:szCs w:val="22"/>
        </w:rPr>
        <w:t xml:space="preserve">do dnia </w:t>
      </w:r>
      <w:r w:rsidR="00945ADD" w:rsidRPr="00A854B5">
        <w:rPr>
          <w:b/>
          <w:color w:val="000000" w:themeColor="text1"/>
          <w:sz w:val="22"/>
          <w:szCs w:val="22"/>
        </w:rPr>
        <w:t>2</w:t>
      </w:r>
      <w:r w:rsidR="00DD6FED">
        <w:rPr>
          <w:b/>
          <w:color w:val="000000" w:themeColor="text1"/>
          <w:sz w:val="22"/>
          <w:szCs w:val="22"/>
        </w:rPr>
        <w:t>2</w:t>
      </w:r>
      <w:r w:rsidRPr="00A854B5">
        <w:rPr>
          <w:b/>
          <w:color w:val="000000" w:themeColor="text1"/>
          <w:sz w:val="22"/>
          <w:szCs w:val="22"/>
        </w:rPr>
        <w:t xml:space="preserve"> października b.r.</w:t>
      </w:r>
      <w:r w:rsidRPr="00A854B5">
        <w:rPr>
          <w:color w:val="000000" w:themeColor="text1"/>
          <w:sz w:val="22"/>
          <w:szCs w:val="22"/>
        </w:rPr>
        <w:t xml:space="preserve"> </w:t>
      </w:r>
    </w:p>
    <w:p w:rsidR="003F6DFD" w:rsidRPr="00A854B5" w:rsidRDefault="003F6DFD" w:rsidP="003F6DFD">
      <w:pPr>
        <w:ind w:left="284"/>
        <w:rPr>
          <w:color w:val="000000" w:themeColor="text1"/>
          <w:sz w:val="22"/>
          <w:szCs w:val="22"/>
        </w:rPr>
      </w:pPr>
      <w:r w:rsidRPr="00A854B5">
        <w:rPr>
          <w:color w:val="000000" w:themeColor="text1"/>
          <w:sz w:val="22"/>
          <w:szCs w:val="22"/>
        </w:rPr>
        <w:t xml:space="preserve">Sekretarz Powiatu , po dokonaniu analizy  i ewentualnych korektach  potrzeb dokonuje i sporządza zbiorcze zestawienie  w terminie </w:t>
      </w:r>
      <w:r w:rsidRPr="00A854B5">
        <w:rPr>
          <w:b/>
          <w:color w:val="000000" w:themeColor="text1"/>
          <w:sz w:val="22"/>
          <w:szCs w:val="22"/>
        </w:rPr>
        <w:t xml:space="preserve">do dnia </w:t>
      </w:r>
      <w:r w:rsidR="00945ADD" w:rsidRPr="00A854B5">
        <w:rPr>
          <w:b/>
          <w:color w:val="000000" w:themeColor="text1"/>
          <w:sz w:val="22"/>
          <w:szCs w:val="22"/>
        </w:rPr>
        <w:t>2</w:t>
      </w:r>
      <w:r w:rsidR="00365406">
        <w:rPr>
          <w:b/>
          <w:color w:val="000000" w:themeColor="text1"/>
          <w:sz w:val="22"/>
          <w:szCs w:val="22"/>
        </w:rPr>
        <w:t>6</w:t>
      </w:r>
      <w:r w:rsidRPr="00A854B5">
        <w:rPr>
          <w:b/>
          <w:color w:val="000000" w:themeColor="text1"/>
          <w:sz w:val="22"/>
          <w:szCs w:val="22"/>
        </w:rPr>
        <w:t xml:space="preserve"> października 201</w:t>
      </w:r>
      <w:r w:rsidR="00D44B18">
        <w:rPr>
          <w:b/>
          <w:color w:val="000000" w:themeColor="text1"/>
          <w:sz w:val="22"/>
          <w:szCs w:val="22"/>
        </w:rPr>
        <w:t>5</w:t>
      </w:r>
      <w:r w:rsidRPr="00A854B5">
        <w:rPr>
          <w:b/>
          <w:color w:val="000000" w:themeColor="text1"/>
          <w:sz w:val="22"/>
          <w:szCs w:val="22"/>
        </w:rPr>
        <w:t xml:space="preserve"> roku</w:t>
      </w:r>
      <w:r w:rsidRPr="00A854B5">
        <w:rPr>
          <w:color w:val="000000" w:themeColor="text1"/>
          <w:sz w:val="22"/>
          <w:szCs w:val="22"/>
        </w:rPr>
        <w:t>.</w:t>
      </w:r>
    </w:p>
    <w:p w:rsidR="003F6DFD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 xml:space="preserve">Na podstawie otrzymanych materiałów planistycznych, Skarbnik Powiatu </w:t>
      </w:r>
      <w:r>
        <w:rPr>
          <w:color w:val="000000"/>
          <w:sz w:val="22"/>
          <w:szCs w:val="22"/>
        </w:rPr>
        <w:t xml:space="preserve">dokonuje analizy przedłożonych materiałów planistycznych pod kątem ich zgodności z uchwałą zarządu </w:t>
      </w:r>
      <w:r w:rsidRPr="00847161">
        <w:rPr>
          <w:color w:val="000000"/>
          <w:sz w:val="22"/>
          <w:szCs w:val="22"/>
        </w:rPr>
        <w:t>w sprawie terminów opracowania i zakresu szczegółowości materiałów planistycznych do opracowania projektu budżetu powiatu na rok 201</w:t>
      </w:r>
      <w:r w:rsidR="00D44B18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</w:t>
      </w:r>
    </w:p>
    <w:p w:rsidR="003F6DFD" w:rsidRDefault="003F6DFD" w:rsidP="003F6DFD">
      <w:p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E907B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W przypadku</w:t>
      </w:r>
      <w:r w:rsidR="00945A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braku zgodności  Skarbnik Powiatu dokonuje ewentualnych korekt  i sporządza z ich uwzględnieniem  w t</w:t>
      </w:r>
      <w:r w:rsidRPr="00C07F53">
        <w:rPr>
          <w:color w:val="000000"/>
          <w:sz w:val="22"/>
          <w:szCs w:val="22"/>
        </w:rPr>
        <w:t xml:space="preserve">erminie </w:t>
      </w:r>
      <w:r w:rsidRPr="00A854B5">
        <w:rPr>
          <w:color w:val="000000" w:themeColor="text1"/>
          <w:sz w:val="22"/>
          <w:szCs w:val="22"/>
        </w:rPr>
        <w:t xml:space="preserve">do </w:t>
      </w:r>
      <w:r w:rsidR="00F00786" w:rsidRPr="00A854B5">
        <w:rPr>
          <w:color w:val="000000" w:themeColor="text1"/>
          <w:sz w:val="22"/>
          <w:szCs w:val="22"/>
        </w:rPr>
        <w:t xml:space="preserve">dnia </w:t>
      </w:r>
      <w:r w:rsidR="00945ADD" w:rsidRPr="0065652F">
        <w:rPr>
          <w:b/>
          <w:color w:val="000000" w:themeColor="text1"/>
          <w:sz w:val="22"/>
          <w:szCs w:val="22"/>
        </w:rPr>
        <w:t>5</w:t>
      </w:r>
      <w:r w:rsidR="00945ADD" w:rsidRPr="00A854B5">
        <w:rPr>
          <w:color w:val="000000" w:themeColor="text1"/>
          <w:sz w:val="22"/>
          <w:szCs w:val="22"/>
        </w:rPr>
        <w:t xml:space="preserve"> </w:t>
      </w:r>
      <w:r w:rsidRPr="00A854B5">
        <w:rPr>
          <w:b/>
          <w:color w:val="000000" w:themeColor="text1"/>
          <w:sz w:val="22"/>
          <w:szCs w:val="22"/>
        </w:rPr>
        <w:t xml:space="preserve"> listopada </w:t>
      </w:r>
      <w:r w:rsidRPr="00A854B5">
        <w:rPr>
          <w:color w:val="000000" w:themeColor="text1"/>
          <w:sz w:val="22"/>
          <w:szCs w:val="22"/>
        </w:rPr>
        <w:t xml:space="preserve">zbiorcze zestawienie dochodów i wydatków /według klasyfikacji budżetowej wydatków i źródeł dochodów </w:t>
      </w:r>
      <w:r w:rsidRPr="00C07F53">
        <w:rPr>
          <w:color w:val="000000"/>
          <w:sz w:val="22"/>
          <w:szCs w:val="22"/>
        </w:rPr>
        <w:t>do projektu budżetu</w:t>
      </w:r>
      <w:r>
        <w:rPr>
          <w:color w:val="000000"/>
          <w:sz w:val="22"/>
          <w:szCs w:val="22"/>
        </w:rPr>
        <w:t>/</w:t>
      </w:r>
      <w:r w:rsidRPr="00C07F53">
        <w:rPr>
          <w:color w:val="000000"/>
          <w:sz w:val="22"/>
          <w:szCs w:val="22"/>
        </w:rPr>
        <w:t xml:space="preserve">, które przedłoży Zarządowi Powiatu celem dokonania jego </w:t>
      </w:r>
      <w:r>
        <w:rPr>
          <w:color w:val="000000"/>
          <w:sz w:val="22"/>
          <w:szCs w:val="22"/>
        </w:rPr>
        <w:t xml:space="preserve">dalszej </w:t>
      </w:r>
      <w:r w:rsidRPr="00C07F53">
        <w:rPr>
          <w:color w:val="000000"/>
          <w:sz w:val="22"/>
          <w:szCs w:val="22"/>
        </w:rPr>
        <w:t>weryfikacji</w:t>
      </w:r>
      <w:r>
        <w:rPr>
          <w:color w:val="000000"/>
          <w:sz w:val="22"/>
          <w:szCs w:val="22"/>
        </w:rPr>
        <w:t>.</w:t>
      </w:r>
    </w:p>
    <w:p w:rsidR="003F6DFD" w:rsidRDefault="003F6DFD" w:rsidP="003F6DFD">
      <w:p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Zbiorcze zestawienie dochodów i wydatków, o których mowa w ust. 3 nie obejmuje wydatków o nazwie PMI-1</w:t>
      </w:r>
      <w:r w:rsidRPr="00C07F53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oraz PMI-2 zestawionych w Załączniku Nr 10 i 11. 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 xml:space="preserve">W oparciu o decyzje Zarządu, Skarbnik Powiatu  sporządza ostateczną </w:t>
      </w:r>
      <w:r w:rsidRPr="00C07F53">
        <w:rPr>
          <w:color w:val="000000"/>
          <w:sz w:val="22"/>
          <w:szCs w:val="22"/>
        </w:rPr>
        <w:t xml:space="preserve"> wersj</w:t>
      </w:r>
      <w:r>
        <w:rPr>
          <w:color w:val="000000"/>
          <w:sz w:val="22"/>
          <w:szCs w:val="22"/>
        </w:rPr>
        <w:t>ę</w:t>
      </w:r>
      <w:r w:rsidRPr="00C07F53">
        <w:rPr>
          <w:color w:val="000000"/>
          <w:sz w:val="22"/>
          <w:szCs w:val="22"/>
        </w:rPr>
        <w:t xml:space="preserve"> projektu budżetu</w:t>
      </w:r>
      <w:r>
        <w:rPr>
          <w:color w:val="000000"/>
          <w:sz w:val="22"/>
          <w:szCs w:val="22"/>
        </w:rPr>
        <w:t xml:space="preserve"> powiatu</w:t>
      </w:r>
      <w:r w:rsidRPr="00C07F53">
        <w:rPr>
          <w:color w:val="000000"/>
          <w:sz w:val="22"/>
          <w:szCs w:val="22"/>
        </w:rPr>
        <w:t>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C07F53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1</w:t>
      </w:r>
      <w:r>
        <w:rPr>
          <w:color w:val="000000"/>
          <w:sz w:val="22"/>
          <w:szCs w:val="22"/>
        </w:rPr>
        <w:t>6</w:t>
      </w:r>
    </w:p>
    <w:p w:rsidR="003F6DFD" w:rsidRPr="00C07F53" w:rsidRDefault="003F6DFD" w:rsidP="003F6DFD">
      <w:pPr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Wykonanie uchwały powierza się Kierownikom jednostek organizacyjnych powiatu, służbom, strażom oraz dyrektorom wydziałów Starostwa Powiatowego w Mławie.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C07F53" w:rsidRDefault="003F6DFD" w:rsidP="003F6DFD">
      <w:pPr>
        <w:ind w:left="3824" w:firstLine="42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§ 1</w:t>
      </w:r>
      <w:r>
        <w:rPr>
          <w:color w:val="000000"/>
          <w:sz w:val="22"/>
          <w:szCs w:val="22"/>
        </w:rPr>
        <w:t>7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>Uchwała wchodzi w życie z dniem podjęcia.</w:t>
      </w:r>
    </w:p>
    <w:p w:rsidR="003F6DFD" w:rsidRPr="00C07F53" w:rsidRDefault="003F6DFD" w:rsidP="003F6DFD">
      <w:pPr>
        <w:ind w:left="284" w:hanging="284"/>
        <w:rPr>
          <w:color w:val="000000"/>
          <w:sz w:val="22"/>
          <w:szCs w:val="22"/>
        </w:rPr>
      </w:pPr>
    </w:p>
    <w:p w:rsidR="003F6DFD" w:rsidRPr="00C07F53" w:rsidRDefault="003F6DFD" w:rsidP="003F6DFD">
      <w:pPr>
        <w:rPr>
          <w:color w:val="000000"/>
          <w:sz w:val="22"/>
          <w:szCs w:val="22"/>
        </w:rPr>
      </w:pPr>
    </w:p>
    <w:p w:rsidR="003F6DFD" w:rsidRPr="00C07F53" w:rsidRDefault="003F6DFD" w:rsidP="003F6DFD">
      <w:pPr>
        <w:rPr>
          <w:color w:val="000000"/>
          <w:sz w:val="22"/>
          <w:szCs w:val="22"/>
        </w:rPr>
      </w:pPr>
    </w:p>
    <w:p w:rsidR="003F6DFD" w:rsidRPr="00C07F53" w:rsidRDefault="003F6DFD" w:rsidP="003F6DFD">
      <w:pPr>
        <w:rPr>
          <w:color w:val="000000"/>
          <w:sz w:val="22"/>
          <w:szCs w:val="22"/>
        </w:rPr>
      </w:pPr>
    </w:p>
    <w:p w:rsidR="003F6DFD" w:rsidRPr="00C07F53" w:rsidRDefault="003F6DFD" w:rsidP="003F6DFD">
      <w:pPr>
        <w:rPr>
          <w:color w:val="000000"/>
          <w:sz w:val="22"/>
          <w:szCs w:val="22"/>
        </w:rPr>
      </w:pPr>
    </w:p>
    <w:p w:rsidR="003F6DFD" w:rsidRPr="00C07F53" w:rsidRDefault="003F6DFD" w:rsidP="003F6DFD">
      <w:pPr>
        <w:rPr>
          <w:color w:val="000000"/>
          <w:sz w:val="22"/>
          <w:szCs w:val="22"/>
        </w:rPr>
      </w:pPr>
      <w:r w:rsidRPr="00C07F53"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ab/>
      </w:r>
      <w:r w:rsidRPr="00C07F53">
        <w:rPr>
          <w:color w:val="000000"/>
          <w:sz w:val="22"/>
          <w:szCs w:val="22"/>
        </w:rPr>
        <w:tab/>
        <w:t>Zarząd Powiatu Mławskiego</w:t>
      </w:r>
    </w:p>
    <w:p w:rsidR="003F6DFD" w:rsidRPr="00C07F53" w:rsidRDefault="003F6DFD" w:rsidP="003F6DFD">
      <w:pPr>
        <w:spacing w:after="240"/>
        <w:jc w:val="both"/>
        <w:rPr>
          <w:color w:val="000000"/>
          <w:sz w:val="22"/>
          <w:szCs w:val="22"/>
        </w:rPr>
      </w:pPr>
    </w:p>
    <w:p w:rsidR="003F6DFD" w:rsidRPr="00C07F53" w:rsidRDefault="003F6DFD" w:rsidP="003F6DFD">
      <w:pPr>
        <w:pStyle w:val="WW-Tekstpodstawowy2"/>
        <w:spacing w:after="240"/>
        <w:ind w:left="3540" w:firstLine="708"/>
        <w:rPr>
          <w:sz w:val="22"/>
          <w:szCs w:val="22"/>
        </w:rPr>
      </w:pPr>
      <w:r w:rsidRPr="00C07F53">
        <w:rPr>
          <w:sz w:val="22"/>
          <w:szCs w:val="22"/>
        </w:rPr>
        <w:t>1. Włodzimierz Wojnarowski...............................</w:t>
      </w:r>
    </w:p>
    <w:p w:rsidR="003F6DFD" w:rsidRPr="00C07F53" w:rsidRDefault="003F6DFD" w:rsidP="003F6DFD">
      <w:pPr>
        <w:pStyle w:val="Tekstpodstawowy"/>
        <w:spacing w:after="240"/>
        <w:ind w:left="3540" w:firstLine="708"/>
        <w:jc w:val="both"/>
        <w:rPr>
          <w:sz w:val="22"/>
          <w:szCs w:val="22"/>
        </w:rPr>
      </w:pPr>
      <w:r w:rsidRPr="00C07F53">
        <w:rPr>
          <w:sz w:val="22"/>
          <w:szCs w:val="22"/>
        </w:rPr>
        <w:t>2. Barbara Gutowska.............................................</w:t>
      </w:r>
    </w:p>
    <w:p w:rsidR="003F6DFD" w:rsidRPr="00C07F53" w:rsidRDefault="003F6DFD" w:rsidP="003F6DFD">
      <w:pPr>
        <w:pStyle w:val="Tekstpodstawowy"/>
        <w:spacing w:after="240"/>
        <w:ind w:left="3540" w:firstLine="708"/>
        <w:jc w:val="both"/>
        <w:rPr>
          <w:sz w:val="22"/>
          <w:szCs w:val="22"/>
        </w:rPr>
      </w:pPr>
      <w:r w:rsidRPr="00C07F53">
        <w:rPr>
          <w:sz w:val="22"/>
          <w:szCs w:val="22"/>
        </w:rPr>
        <w:t xml:space="preserve">3. Marcin </w:t>
      </w:r>
      <w:proofErr w:type="spellStart"/>
      <w:r w:rsidRPr="00C07F53">
        <w:rPr>
          <w:sz w:val="22"/>
          <w:szCs w:val="22"/>
        </w:rPr>
        <w:t>Burchacki</w:t>
      </w:r>
      <w:proofErr w:type="spellEnd"/>
      <w:r w:rsidRPr="00C07F53">
        <w:rPr>
          <w:sz w:val="22"/>
          <w:szCs w:val="22"/>
        </w:rPr>
        <w:t>……......................................</w:t>
      </w:r>
    </w:p>
    <w:p w:rsidR="003F6DFD" w:rsidRPr="00C07F53" w:rsidRDefault="003F6DFD" w:rsidP="003F6DFD">
      <w:pPr>
        <w:pStyle w:val="Tekstpodstawowy"/>
        <w:spacing w:after="240"/>
        <w:ind w:left="3540" w:firstLine="708"/>
        <w:jc w:val="both"/>
        <w:rPr>
          <w:sz w:val="22"/>
          <w:szCs w:val="22"/>
        </w:rPr>
      </w:pPr>
      <w:r w:rsidRPr="00C07F53">
        <w:rPr>
          <w:sz w:val="22"/>
          <w:szCs w:val="22"/>
        </w:rPr>
        <w:t>4. M</w:t>
      </w:r>
      <w:r w:rsidR="00DD6FED">
        <w:rPr>
          <w:sz w:val="22"/>
          <w:szCs w:val="22"/>
        </w:rPr>
        <w:t>ichał Danielewicz</w:t>
      </w:r>
      <w:r w:rsidRPr="00C07F53">
        <w:rPr>
          <w:sz w:val="22"/>
          <w:szCs w:val="22"/>
        </w:rPr>
        <w:t>..................................................</w:t>
      </w:r>
    </w:p>
    <w:p w:rsidR="003F6DFD" w:rsidRPr="00C07F53" w:rsidRDefault="003F6DFD" w:rsidP="003F6DFD">
      <w:pPr>
        <w:spacing w:after="240"/>
        <w:jc w:val="both"/>
        <w:rPr>
          <w:sz w:val="22"/>
          <w:szCs w:val="22"/>
        </w:rPr>
      </w:pPr>
      <w:r w:rsidRPr="00C07F53">
        <w:rPr>
          <w:sz w:val="22"/>
          <w:szCs w:val="22"/>
        </w:rPr>
        <w:t xml:space="preserve">                                                                      </w:t>
      </w:r>
      <w:r w:rsidRPr="00C07F53">
        <w:rPr>
          <w:sz w:val="22"/>
          <w:szCs w:val="22"/>
        </w:rPr>
        <w:tab/>
        <w:t xml:space="preserve">5. Marek Wiesław </w:t>
      </w:r>
      <w:proofErr w:type="spellStart"/>
      <w:r w:rsidRPr="00C07F53">
        <w:rPr>
          <w:sz w:val="22"/>
          <w:szCs w:val="22"/>
        </w:rPr>
        <w:t>Linkowski</w:t>
      </w:r>
      <w:proofErr w:type="spellEnd"/>
      <w:r w:rsidRPr="00C07F53">
        <w:rPr>
          <w:sz w:val="22"/>
          <w:szCs w:val="22"/>
        </w:rPr>
        <w:t>................................</w:t>
      </w:r>
    </w:p>
    <w:p w:rsidR="003F6DFD" w:rsidRPr="00C07F53" w:rsidRDefault="003F6DFD" w:rsidP="003F6DFD">
      <w:pPr>
        <w:spacing w:after="240"/>
        <w:jc w:val="both"/>
        <w:rPr>
          <w:color w:val="000000"/>
          <w:sz w:val="22"/>
          <w:szCs w:val="22"/>
        </w:rPr>
      </w:pPr>
    </w:p>
    <w:p w:rsidR="00456716" w:rsidRDefault="00456716"/>
    <w:sectPr w:rsidR="00456716" w:rsidSect="00A97016">
      <w:pgSz w:w="11906" w:h="16838"/>
      <w:pgMar w:top="709" w:right="1417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CA1"/>
    <w:multiLevelType w:val="hybridMultilevel"/>
    <w:tmpl w:val="1274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85E18"/>
    <w:multiLevelType w:val="hybridMultilevel"/>
    <w:tmpl w:val="DD7E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06AC"/>
    <w:multiLevelType w:val="hybridMultilevel"/>
    <w:tmpl w:val="604CD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84752"/>
    <w:multiLevelType w:val="hybridMultilevel"/>
    <w:tmpl w:val="2DD2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D4157"/>
    <w:multiLevelType w:val="hybridMultilevel"/>
    <w:tmpl w:val="7D302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531B2"/>
    <w:multiLevelType w:val="hybridMultilevel"/>
    <w:tmpl w:val="D0E8D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CE"/>
    <w:rsid w:val="000025BB"/>
    <w:rsid w:val="00004CED"/>
    <w:rsid w:val="0001021F"/>
    <w:rsid w:val="000121CE"/>
    <w:rsid w:val="000159F8"/>
    <w:rsid w:val="00022471"/>
    <w:rsid w:val="00024FCE"/>
    <w:rsid w:val="0002652E"/>
    <w:rsid w:val="0003119C"/>
    <w:rsid w:val="00031287"/>
    <w:rsid w:val="000359A8"/>
    <w:rsid w:val="00035E0B"/>
    <w:rsid w:val="0003723C"/>
    <w:rsid w:val="00037798"/>
    <w:rsid w:val="000424B9"/>
    <w:rsid w:val="0004297B"/>
    <w:rsid w:val="000447CF"/>
    <w:rsid w:val="00044DAF"/>
    <w:rsid w:val="0004668E"/>
    <w:rsid w:val="00051540"/>
    <w:rsid w:val="00052CBF"/>
    <w:rsid w:val="00055CFC"/>
    <w:rsid w:val="00056FF6"/>
    <w:rsid w:val="000575F3"/>
    <w:rsid w:val="000576E5"/>
    <w:rsid w:val="0006045A"/>
    <w:rsid w:val="00060DF4"/>
    <w:rsid w:val="00060EE6"/>
    <w:rsid w:val="000627E4"/>
    <w:rsid w:val="00063CFD"/>
    <w:rsid w:val="00064368"/>
    <w:rsid w:val="00065C0A"/>
    <w:rsid w:val="00066A18"/>
    <w:rsid w:val="00067760"/>
    <w:rsid w:val="0007187A"/>
    <w:rsid w:val="000736B4"/>
    <w:rsid w:val="0007415A"/>
    <w:rsid w:val="0007444E"/>
    <w:rsid w:val="00076525"/>
    <w:rsid w:val="000773FC"/>
    <w:rsid w:val="00080BF8"/>
    <w:rsid w:val="000811A4"/>
    <w:rsid w:val="000812EF"/>
    <w:rsid w:val="00082594"/>
    <w:rsid w:val="00082AFB"/>
    <w:rsid w:val="00085D2D"/>
    <w:rsid w:val="000910AC"/>
    <w:rsid w:val="00093926"/>
    <w:rsid w:val="00093FA3"/>
    <w:rsid w:val="00096C11"/>
    <w:rsid w:val="000975F3"/>
    <w:rsid w:val="000A0D40"/>
    <w:rsid w:val="000A579E"/>
    <w:rsid w:val="000A639B"/>
    <w:rsid w:val="000B3677"/>
    <w:rsid w:val="000C303D"/>
    <w:rsid w:val="000C319E"/>
    <w:rsid w:val="000C3E3E"/>
    <w:rsid w:val="000C42E4"/>
    <w:rsid w:val="000C494C"/>
    <w:rsid w:val="000C4EC6"/>
    <w:rsid w:val="000C5AA9"/>
    <w:rsid w:val="000C5F24"/>
    <w:rsid w:val="000C6640"/>
    <w:rsid w:val="000C7B38"/>
    <w:rsid w:val="000D32E4"/>
    <w:rsid w:val="000D35E8"/>
    <w:rsid w:val="000D621D"/>
    <w:rsid w:val="000E0650"/>
    <w:rsid w:val="000E2BF8"/>
    <w:rsid w:val="000E3D81"/>
    <w:rsid w:val="000F2ECA"/>
    <w:rsid w:val="000F7198"/>
    <w:rsid w:val="000F7B91"/>
    <w:rsid w:val="00100BB4"/>
    <w:rsid w:val="00101233"/>
    <w:rsid w:val="00102968"/>
    <w:rsid w:val="0010399C"/>
    <w:rsid w:val="00104B2B"/>
    <w:rsid w:val="00104FAE"/>
    <w:rsid w:val="00105858"/>
    <w:rsid w:val="001060C2"/>
    <w:rsid w:val="0011074D"/>
    <w:rsid w:val="0011493B"/>
    <w:rsid w:val="00114C21"/>
    <w:rsid w:val="001164B1"/>
    <w:rsid w:val="001175BD"/>
    <w:rsid w:val="00117AE1"/>
    <w:rsid w:val="001206CA"/>
    <w:rsid w:val="001216F3"/>
    <w:rsid w:val="00123764"/>
    <w:rsid w:val="00127848"/>
    <w:rsid w:val="00131022"/>
    <w:rsid w:val="001433BE"/>
    <w:rsid w:val="001450C6"/>
    <w:rsid w:val="00145B0E"/>
    <w:rsid w:val="00145FAB"/>
    <w:rsid w:val="001472BF"/>
    <w:rsid w:val="00150188"/>
    <w:rsid w:val="00152C49"/>
    <w:rsid w:val="00154ADF"/>
    <w:rsid w:val="00160E5B"/>
    <w:rsid w:val="00161A4B"/>
    <w:rsid w:val="00162833"/>
    <w:rsid w:val="00162D3E"/>
    <w:rsid w:val="00164EAD"/>
    <w:rsid w:val="001653A5"/>
    <w:rsid w:val="001661CF"/>
    <w:rsid w:val="0016653A"/>
    <w:rsid w:val="00166871"/>
    <w:rsid w:val="001713C0"/>
    <w:rsid w:val="0017277A"/>
    <w:rsid w:val="00174DE1"/>
    <w:rsid w:val="00181652"/>
    <w:rsid w:val="00181A2B"/>
    <w:rsid w:val="001842E8"/>
    <w:rsid w:val="001846E3"/>
    <w:rsid w:val="00184B25"/>
    <w:rsid w:val="00185CF9"/>
    <w:rsid w:val="00187726"/>
    <w:rsid w:val="0018798C"/>
    <w:rsid w:val="00190DBE"/>
    <w:rsid w:val="0019366F"/>
    <w:rsid w:val="00194B4C"/>
    <w:rsid w:val="001969B1"/>
    <w:rsid w:val="00196BE8"/>
    <w:rsid w:val="001A157F"/>
    <w:rsid w:val="001A1D65"/>
    <w:rsid w:val="001A3398"/>
    <w:rsid w:val="001A56D0"/>
    <w:rsid w:val="001B2D29"/>
    <w:rsid w:val="001B2EC1"/>
    <w:rsid w:val="001B3841"/>
    <w:rsid w:val="001B700C"/>
    <w:rsid w:val="001C0766"/>
    <w:rsid w:val="001C10AC"/>
    <w:rsid w:val="001C22EE"/>
    <w:rsid w:val="001C3498"/>
    <w:rsid w:val="001C6E2B"/>
    <w:rsid w:val="001D4821"/>
    <w:rsid w:val="001D51C6"/>
    <w:rsid w:val="001D56D5"/>
    <w:rsid w:val="001D7DF1"/>
    <w:rsid w:val="001E2B25"/>
    <w:rsid w:val="001E3971"/>
    <w:rsid w:val="001E4604"/>
    <w:rsid w:val="001F0A7B"/>
    <w:rsid w:val="001F0D3C"/>
    <w:rsid w:val="00200AF1"/>
    <w:rsid w:val="00200B47"/>
    <w:rsid w:val="002010EC"/>
    <w:rsid w:val="00205604"/>
    <w:rsid w:val="002066CF"/>
    <w:rsid w:val="00211FF2"/>
    <w:rsid w:val="002137BB"/>
    <w:rsid w:val="00213DA4"/>
    <w:rsid w:val="00214112"/>
    <w:rsid w:val="00214C7D"/>
    <w:rsid w:val="00217053"/>
    <w:rsid w:val="00223125"/>
    <w:rsid w:val="0022440C"/>
    <w:rsid w:val="00225272"/>
    <w:rsid w:val="002302E8"/>
    <w:rsid w:val="00230CDD"/>
    <w:rsid w:val="00232588"/>
    <w:rsid w:val="002329A1"/>
    <w:rsid w:val="0023603B"/>
    <w:rsid w:val="00236899"/>
    <w:rsid w:val="00237E0B"/>
    <w:rsid w:val="0024529F"/>
    <w:rsid w:val="00251365"/>
    <w:rsid w:val="00251890"/>
    <w:rsid w:val="00251D3E"/>
    <w:rsid w:val="002529B7"/>
    <w:rsid w:val="00252FCF"/>
    <w:rsid w:val="00256A42"/>
    <w:rsid w:val="00262A0D"/>
    <w:rsid w:val="0026440C"/>
    <w:rsid w:val="00264876"/>
    <w:rsid w:val="002650D0"/>
    <w:rsid w:val="00265C38"/>
    <w:rsid w:val="00275860"/>
    <w:rsid w:val="002811BA"/>
    <w:rsid w:val="00281A09"/>
    <w:rsid w:val="00286C62"/>
    <w:rsid w:val="002876DF"/>
    <w:rsid w:val="00291D2D"/>
    <w:rsid w:val="002930B0"/>
    <w:rsid w:val="002940A7"/>
    <w:rsid w:val="00295869"/>
    <w:rsid w:val="002976F2"/>
    <w:rsid w:val="002A32D7"/>
    <w:rsid w:val="002A407A"/>
    <w:rsid w:val="002B047D"/>
    <w:rsid w:val="002B1D31"/>
    <w:rsid w:val="002B215C"/>
    <w:rsid w:val="002B36DA"/>
    <w:rsid w:val="002B5FAE"/>
    <w:rsid w:val="002B727D"/>
    <w:rsid w:val="002C27C4"/>
    <w:rsid w:val="002D197D"/>
    <w:rsid w:val="002D19F3"/>
    <w:rsid w:val="002E068F"/>
    <w:rsid w:val="002E1AE3"/>
    <w:rsid w:val="002E3E1D"/>
    <w:rsid w:val="002E3ED6"/>
    <w:rsid w:val="002E4768"/>
    <w:rsid w:val="002E6102"/>
    <w:rsid w:val="002F27E3"/>
    <w:rsid w:val="002F2C54"/>
    <w:rsid w:val="002F3AB7"/>
    <w:rsid w:val="002F4F21"/>
    <w:rsid w:val="00302889"/>
    <w:rsid w:val="00303C8E"/>
    <w:rsid w:val="0030568D"/>
    <w:rsid w:val="0030661E"/>
    <w:rsid w:val="00307BE7"/>
    <w:rsid w:val="003119D2"/>
    <w:rsid w:val="00313B8B"/>
    <w:rsid w:val="00317918"/>
    <w:rsid w:val="00322A35"/>
    <w:rsid w:val="003248BF"/>
    <w:rsid w:val="003267D5"/>
    <w:rsid w:val="00332019"/>
    <w:rsid w:val="00332BB8"/>
    <w:rsid w:val="00336AC9"/>
    <w:rsid w:val="00336B41"/>
    <w:rsid w:val="003408A0"/>
    <w:rsid w:val="003454AF"/>
    <w:rsid w:val="00345CA9"/>
    <w:rsid w:val="003520C7"/>
    <w:rsid w:val="003574EE"/>
    <w:rsid w:val="003577B1"/>
    <w:rsid w:val="00362485"/>
    <w:rsid w:val="00365406"/>
    <w:rsid w:val="00365829"/>
    <w:rsid w:val="00366BDC"/>
    <w:rsid w:val="003670E5"/>
    <w:rsid w:val="003718AB"/>
    <w:rsid w:val="00372A53"/>
    <w:rsid w:val="00372C2D"/>
    <w:rsid w:val="00373BC9"/>
    <w:rsid w:val="00376A50"/>
    <w:rsid w:val="00376A62"/>
    <w:rsid w:val="003828F0"/>
    <w:rsid w:val="00383ABD"/>
    <w:rsid w:val="00383FDE"/>
    <w:rsid w:val="00384BB4"/>
    <w:rsid w:val="003902BF"/>
    <w:rsid w:val="0039381D"/>
    <w:rsid w:val="00393C1F"/>
    <w:rsid w:val="00395D4E"/>
    <w:rsid w:val="003A1222"/>
    <w:rsid w:val="003A1B23"/>
    <w:rsid w:val="003A3C75"/>
    <w:rsid w:val="003A6EA9"/>
    <w:rsid w:val="003A79B8"/>
    <w:rsid w:val="003B13F4"/>
    <w:rsid w:val="003B3721"/>
    <w:rsid w:val="003B4D87"/>
    <w:rsid w:val="003B603C"/>
    <w:rsid w:val="003B6660"/>
    <w:rsid w:val="003C016B"/>
    <w:rsid w:val="003C6D0D"/>
    <w:rsid w:val="003C73CC"/>
    <w:rsid w:val="003D1627"/>
    <w:rsid w:val="003D16E9"/>
    <w:rsid w:val="003D1A51"/>
    <w:rsid w:val="003D4712"/>
    <w:rsid w:val="003D7D64"/>
    <w:rsid w:val="003E0C37"/>
    <w:rsid w:val="003E24F0"/>
    <w:rsid w:val="003E3AD8"/>
    <w:rsid w:val="003E5328"/>
    <w:rsid w:val="003E6AA1"/>
    <w:rsid w:val="003F5852"/>
    <w:rsid w:val="003F59C7"/>
    <w:rsid w:val="003F6DFD"/>
    <w:rsid w:val="00401004"/>
    <w:rsid w:val="00401B39"/>
    <w:rsid w:val="004028BE"/>
    <w:rsid w:val="0040344E"/>
    <w:rsid w:val="00406CEE"/>
    <w:rsid w:val="00406E5F"/>
    <w:rsid w:val="00411483"/>
    <w:rsid w:val="00412A5E"/>
    <w:rsid w:val="00417D40"/>
    <w:rsid w:val="0042078B"/>
    <w:rsid w:val="00422BC3"/>
    <w:rsid w:val="004243A4"/>
    <w:rsid w:val="004249FF"/>
    <w:rsid w:val="00425C02"/>
    <w:rsid w:val="00427057"/>
    <w:rsid w:val="00431E67"/>
    <w:rsid w:val="0044025C"/>
    <w:rsid w:val="00445A2D"/>
    <w:rsid w:val="00445E47"/>
    <w:rsid w:val="004460B3"/>
    <w:rsid w:val="00451926"/>
    <w:rsid w:val="00454EC7"/>
    <w:rsid w:val="004566AE"/>
    <w:rsid w:val="00456716"/>
    <w:rsid w:val="004605BE"/>
    <w:rsid w:val="00461D0F"/>
    <w:rsid w:val="00461EEB"/>
    <w:rsid w:val="004629C4"/>
    <w:rsid w:val="00467A75"/>
    <w:rsid w:val="004728D8"/>
    <w:rsid w:val="00474E21"/>
    <w:rsid w:val="004802C8"/>
    <w:rsid w:val="00492C1F"/>
    <w:rsid w:val="004A1313"/>
    <w:rsid w:val="004A1FA0"/>
    <w:rsid w:val="004A326A"/>
    <w:rsid w:val="004A71DA"/>
    <w:rsid w:val="004A7DBE"/>
    <w:rsid w:val="004B5841"/>
    <w:rsid w:val="004B5B91"/>
    <w:rsid w:val="004B5BBC"/>
    <w:rsid w:val="004C04F5"/>
    <w:rsid w:val="004C0548"/>
    <w:rsid w:val="004C2D2C"/>
    <w:rsid w:val="004C3CFA"/>
    <w:rsid w:val="004D6E00"/>
    <w:rsid w:val="004E1FF8"/>
    <w:rsid w:val="004E5AD8"/>
    <w:rsid w:val="004E5D65"/>
    <w:rsid w:val="004E6B0C"/>
    <w:rsid w:val="004E6DF5"/>
    <w:rsid w:val="004F28C1"/>
    <w:rsid w:val="004F2CD8"/>
    <w:rsid w:val="004F30A7"/>
    <w:rsid w:val="004F48F0"/>
    <w:rsid w:val="004F5EA3"/>
    <w:rsid w:val="004F6F4E"/>
    <w:rsid w:val="004F7900"/>
    <w:rsid w:val="00500E76"/>
    <w:rsid w:val="005013FB"/>
    <w:rsid w:val="00502481"/>
    <w:rsid w:val="00503081"/>
    <w:rsid w:val="005032C0"/>
    <w:rsid w:val="00507106"/>
    <w:rsid w:val="0051178B"/>
    <w:rsid w:val="00512B39"/>
    <w:rsid w:val="00514A9A"/>
    <w:rsid w:val="005154C3"/>
    <w:rsid w:val="00516CDA"/>
    <w:rsid w:val="00516D72"/>
    <w:rsid w:val="00517703"/>
    <w:rsid w:val="00520222"/>
    <w:rsid w:val="0052568A"/>
    <w:rsid w:val="00531B76"/>
    <w:rsid w:val="00541755"/>
    <w:rsid w:val="005448D7"/>
    <w:rsid w:val="00550396"/>
    <w:rsid w:val="00551FF1"/>
    <w:rsid w:val="00552D0B"/>
    <w:rsid w:val="00555EBE"/>
    <w:rsid w:val="00556D37"/>
    <w:rsid w:val="00560DEA"/>
    <w:rsid w:val="005615EA"/>
    <w:rsid w:val="00566401"/>
    <w:rsid w:val="005676A8"/>
    <w:rsid w:val="00570F40"/>
    <w:rsid w:val="00571213"/>
    <w:rsid w:val="005722A3"/>
    <w:rsid w:val="00573D01"/>
    <w:rsid w:val="00574180"/>
    <w:rsid w:val="005773C0"/>
    <w:rsid w:val="00577BD5"/>
    <w:rsid w:val="005813A3"/>
    <w:rsid w:val="00582803"/>
    <w:rsid w:val="00584B66"/>
    <w:rsid w:val="00584D49"/>
    <w:rsid w:val="00594A59"/>
    <w:rsid w:val="005950A3"/>
    <w:rsid w:val="00596045"/>
    <w:rsid w:val="005A0A7F"/>
    <w:rsid w:val="005A13F4"/>
    <w:rsid w:val="005A1CD4"/>
    <w:rsid w:val="005A220B"/>
    <w:rsid w:val="005B1B5C"/>
    <w:rsid w:val="005B5688"/>
    <w:rsid w:val="005C65F0"/>
    <w:rsid w:val="005D08F0"/>
    <w:rsid w:val="005D0F37"/>
    <w:rsid w:val="005D163D"/>
    <w:rsid w:val="005D28CE"/>
    <w:rsid w:val="005D7265"/>
    <w:rsid w:val="005E1BC6"/>
    <w:rsid w:val="005E26DB"/>
    <w:rsid w:val="005E28E5"/>
    <w:rsid w:val="005E2DA8"/>
    <w:rsid w:val="005E4D14"/>
    <w:rsid w:val="005E528F"/>
    <w:rsid w:val="005E6996"/>
    <w:rsid w:val="005E6FA4"/>
    <w:rsid w:val="005E7264"/>
    <w:rsid w:val="005F050F"/>
    <w:rsid w:val="005F1AA1"/>
    <w:rsid w:val="005F4655"/>
    <w:rsid w:val="005F48F9"/>
    <w:rsid w:val="005F53B3"/>
    <w:rsid w:val="005F639B"/>
    <w:rsid w:val="005F672A"/>
    <w:rsid w:val="0060153C"/>
    <w:rsid w:val="0060165C"/>
    <w:rsid w:val="00604F30"/>
    <w:rsid w:val="00605F6A"/>
    <w:rsid w:val="00607566"/>
    <w:rsid w:val="0061045E"/>
    <w:rsid w:val="00610A52"/>
    <w:rsid w:val="006128B1"/>
    <w:rsid w:val="00615598"/>
    <w:rsid w:val="0061776A"/>
    <w:rsid w:val="006209E0"/>
    <w:rsid w:val="00627372"/>
    <w:rsid w:val="00627D40"/>
    <w:rsid w:val="00632E99"/>
    <w:rsid w:val="0063587C"/>
    <w:rsid w:val="00637EA7"/>
    <w:rsid w:val="00640139"/>
    <w:rsid w:val="00642542"/>
    <w:rsid w:val="006429C2"/>
    <w:rsid w:val="00642A55"/>
    <w:rsid w:val="0064315A"/>
    <w:rsid w:val="0064453F"/>
    <w:rsid w:val="006473DB"/>
    <w:rsid w:val="00647645"/>
    <w:rsid w:val="00650C48"/>
    <w:rsid w:val="006513B7"/>
    <w:rsid w:val="00652F51"/>
    <w:rsid w:val="006533F5"/>
    <w:rsid w:val="0065481F"/>
    <w:rsid w:val="0065652F"/>
    <w:rsid w:val="006574B1"/>
    <w:rsid w:val="00660F1B"/>
    <w:rsid w:val="00666950"/>
    <w:rsid w:val="00667880"/>
    <w:rsid w:val="00670523"/>
    <w:rsid w:val="00670769"/>
    <w:rsid w:val="006747BC"/>
    <w:rsid w:val="006750CC"/>
    <w:rsid w:val="00675F41"/>
    <w:rsid w:val="00680A83"/>
    <w:rsid w:val="00683758"/>
    <w:rsid w:val="006846E7"/>
    <w:rsid w:val="006855EB"/>
    <w:rsid w:val="00685B64"/>
    <w:rsid w:val="00687BFE"/>
    <w:rsid w:val="00691810"/>
    <w:rsid w:val="0069609A"/>
    <w:rsid w:val="006A15D7"/>
    <w:rsid w:val="006A1910"/>
    <w:rsid w:val="006A2355"/>
    <w:rsid w:val="006A33F9"/>
    <w:rsid w:val="006A3C5F"/>
    <w:rsid w:val="006A7840"/>
    <w:rsid w:val="006B587D"/>
    <w:rsid w:val="006B5D10"/>
    <w:rsid w:val="006C19B6"/>
    <w:rsid w:val="006C5276"/>
    <w:rsid w:val="006C6162"/>
    <w:rsid w:val="006C6604"/>
    <w:rsid w:val="006C6828"/>
    <w:rsid w:val="006C709D"/>
    <w:rsid w:val="006D1034"/>
    <w:rsid w:val="006D3012"/>
    <w:rsid w:val="006D48BF"/>
    <w:rsid w:val="006D59C8"/>
    <w:rsid w:val="006D7C23"/>
    <w:rsid w:val="006E1BCB"/>
    <w:rsid w:val="006E1D3B"/>
    <w:rsid w:val="006E21D9"/>
    <w:rsid w:val="006E24EA"/>
    <w:rsid w:val="006E2707"/>
    <w:rsid w:val="006E5466"/>
    <w:rsid w:val="006E5C1A"/>
    <w:rsid w:val="006E6326"/>
    <w:rsid w:val="006F6C3E"/>
    <w:rsid w:val="00701600"/>
    <w:rsid w:val="0070173D"/>
    <w:rsid w:val="00701A09"/>
    <w:rsid w:val="0070236A"/>
    <w:rsid w:val="00703E0F"/>
    <w:rsid w:val="007041CA"/>
    <w:rsid w:val="00704ABE"/>
    <w:rsid w:val="00705B2D"/>
    <w:rsid w:val="00706C99"/>
    <w:rsid w:val="00711177"/>
    <w:rsid w:val="007133F0"/>
    <w:rsid w:val="007151CD"/>
    <w:rsid w:val="0071690F"/>
    <w:rsid w:val="0071754F"/>
    <w:rsid w:val="00717847"/>
    <w:rsid w:val="00717B45"/>
    <w:rsid w:val="00721780"/>
    <w:rsid w:val="00721EDB"/>
    <w:rsid w:val="007257A2"/>
    <w:rsid w:val="007347D2"/>
    <w:rsid w:val="007356B6"/>
    <w:rsid w:val="00741DF5"/>
    <w:rsid w:val="00743D17"/>
    <w:rsid w:val="00744855"/>
    <w:rsid w:val="0075076B"/>
    <w:rsid w:val="00753E52"/>
    <w:rsid w:val="00754587"/>
    <w:rsid w:val="007558EB"/>
    <w:rsid w:val="00757E77"/>
    <w:rsid w:val="00760844"/>
    <w:rsid w:val="007619C1"/>
    <w:rsid w:val="00763AB1"/>
    <w:rsid w:val="00763C2A"/>
    <w:rsid w:val="0076709E"/>
    <w:rsid w:val="00767FE6"/>
    <w:rsid w:val="00770FE1"/>
    <w:rsid w:val="0077489B"/>
    <w:rsid w:val="0077711C"/>
    <w:rsid w:val="00777994"/>
    <w:rsid w:val="00783BFA"/>
    <w:rsid w:val="007840C3"/>
    <w:rsid w:val="00785B07"/>
    <w:rsid w:val="0078696C"/>
    <w:rsid w:val="00787405"/>
    <w:rsid w:val="00790C54"/>
    <w:rsid w:val="00791E90"/>
    <w:rsid w:val="007946CA"/>
    <w:rsid w:val="0079795F"/>
    <w:rsid w:val="007A04ED"/>
    <w:rsid w:val="007A19AC"/>
    <w:rsid w:val="007A300E"/>
    <w:rsid w:val="007A779C"/>
    <w:rsid w:val="007A7DBF"/>
    <w:rsid w:val="007B3717"/>
    <w:rsid w:val="007C22F9"/>
    <w:rsid w:val="007C263F"/>
    <w:rsid w:val="007C3074"/>
    <w:rsid w:val="007C4BB0"/>
    <w:rsid w:val="007D18CB"/>
    <w:rsid w:val="007D3D78"/>
    <w:rsid w:val="007E103A"/>
    <w:rsid w:val="007E3AC1"/>
    <w:rsid w:val="007E3E37"/>
    <w:rsid w:val="007E4221"/>
    <w:rsid w:val="007E5923"/>
    <w:rsid w:val="007E796F"/>
    <w:rsid w:val="007E7BD9"/>
    <w:rsid w:val="007F6982"/>
    <w:rsid w:val="007F6ABE"/>
    <w:rsid w:val="007F7002"/>
    <w:rsid w:val="00810AFA"/>
    <w:rsid w:val="00813CC7"/>
    <w:rsid w:val="00813D5D"/>
    <w:rsid w:val="00814038"/>
    <w:rsid w:val="008160F2"/>
    <w:rsid w:val="00820A46"/>
    <w:rsid w:val="008310BC"/>
    <w:rsid w:val="00831D6B"/>
    <w:rsid w:val="00840E6D"/>
    <w:rsid w:val="00844B87"/>
    <w:rsid w:val="0084513D"/>
    <w:rsid w:val="008458D0"/>
    <w:rsid w:val="00845960"/>
    <w:rsid w:val="00845DE8"/>
    <w:rsid w:val="00847889"/>
    <w:rsid w:val="00847AF0"/>
    <w:rsid w:val="0085007E"/>
    <w:rsid w:val="0085087D"/>
    <w:rsid w:val="00855510"/>
    <w:rsid w:val="00856DB7"/>
    <w:rsid w:val="0085797F"/>
    <w:rsid w:val="0086066A"/>
    <w:rsid w:val="00861767"/>
    <w:rsid w:val="00862EC4"/>
    <w:rsid w:val="00864C24"/>
    <w:rsid w:val="0086634B"/>
    <w:rsid w:val="00873630"/>
    <w:rsid w:val="00875D06"/>
    <w:rsid w:val="00877099"/>
    <w:rsid w:val="0088097D"/>
    <w:rsid w:val="008833BB"/>
    <w:rsid w:val="00883B5E"/>
    <w:rsid w:val="00884E4B"/>
    <w:rsid w:val="008861A9"/>
    <w:rsid w:val="008906F6"/>
    <w:rsid w:val="008917EB"/>
    <w:rsid w:val="00891FD2"/>
    <w:rsid w:val="00897739"/>
    <w:rsid w:val="008978DE"/>
    <w:rsid w:val="008A01A7"/>
    <w:rsid w:val="008A31ED"/>
    <w:rsid w:val="008B01CE"/>
    <w:rsid w:val="008B4D4B"/>
    <w:rsid w:val="008B6891"/>
    <w:rsid w:val="008C1500"/>
    <w:rsid w:val="008C322E"/>
    <w:rsid w:val="008C33AA"/>
    <w:rsid w:val="008C4AB7"/>
    <w:rsid w:val="008C4F26"/>
    <w:rsid w:val="008C5E1C"/>
    <w:rsid w:val="008C7910"/>
    <w:rsid w:val="008D52FB"/>
    <w:rsid w:val="008D586E"/>
    <w:rsid w:val="008E27CD"/>
    <w:rsid w:val="008E4D61"/>
    <w:rsid w:val="008F07A0"/>
    <w:rsid w:val="008F26B4"/>
    <w:rsid w:val="008F4CF9"/>
    <w:rsid w:val="008F6836"/>
    <w:rsid w:val="008F6A3A"/>
    <w:rsid w:val="009054CD"/>
    <w:rsid w:val="0090622A"/>
    <w:rsid w:val="009121C1"/>
    <w:rsid w:val="00912B58"/>
    <w:rsid w:val="0092078A"/>
    <w:rsid w:val="00920F1C"/>
    <w:rsid w:val="00921502"/>
    <w:rsid w:val="009228C4"/>
    <w:rsid w:val="0092393A"/>
    <w:rsid w:val="009247C2"/>
    <w:rsid w:val="00924900"/>
    <w:rsid w:val="009252C3"/>
    <w:rsid w:val="009253AA"/>
    <w:rsid w:val="00927F0B"/>
    <w:rsid w:val="00931B16"/>
    <w:rsid w:val="00934202"/>
    <w:rsid w:val="00935756"/>
    <w:rsid w:val="00945ADD"/>
    <w:rsid w:val="00945ED5"/>
    <w:rsid w:val="009464C0"/>
    <w:rsid w:val="00947664"/>
    <w:rsid w:val="009516BF"/>
    <w:rsid w:val="009524FF"/>
    <w:rsid w:val="00953349"/>
    <w:rsid w:val="009546B6"/>
    <w:rsid w:val="0095555F"/>
    <w:rsid w:val="00955FFB"/>
    <w:rsid w:val="00961455"/>
    <w:rsid w:val="00964396"/>
    <w:rsid w:val="00966383"/>
    <w:rsid w:val="009669F4"/>
    <w:rsid w:val="009703CE"/>
    <w:rsid w:val="00971440"/>
    <w:rsid w:val="0097153C"/>
    <w:rsid w:val="00973F2A"/>
    <w:rsid w:val="00974902"/>
    <w:rsid w:val="009760DB"/>
    <w:rsid w:val="00977448"/>
    <w:rsid w:val="00980E71"/>
    <w:rsid w:val="00981955"/>
    <w:rsid w:val="0098246D"/>
    <w:rsid w:val="00983277"/>
    <w:rsid w:val="00983288"/>
    <w:rsid w:val="00983A0B"/>
    <w:rsid w:val="00986774"/>
    <w:rsid w:val="00986AED"/>
    <w:rsid w:val="00987FAD"/>
    <w:rsid w:val="0099067B"/>
    <w:rsid w:val="009928DC"/>
    <w:rsid w:val="00996679"/>
    <w:rsid w:val="009A0FDA"/>
    <w:rsid w:val="009A117C"/>
    <w:rsid w:val="009A1CEA"/>
    <w:rsid w:val="009A21D5"/>
    <w:rsid w:val="009A2D84"/>
    <w:rsid w:val="009A5372"/>
    <w:rsid w:val="009B048D"/>
    <w:rsid w:val="009B5D48"/>
    <w:rsid w:val="009B5E5B"/>
    <w:rsid w:val="009C0FA0"/>
    <w:rsid w:val="009C2DD5"/>
    <w:rsid w:val="009C55E9"/>
    <w:rsid w:val="009C5A1D"/>
    <w:rsid w:val="009C7C32"/>
    <w:rsid w:val="009D212F"/>
    <w:rsid w:val="009D3089"/>
    <w:rsid w:val="009D676E"/>
    <w:rsid w:val="009D6AAF"/>
    <w:rsid w:val="009E0E37"/>
    <w:rsid w:val="009E0FED"/>
    <w:rsid w:val="009E1257"/>
    <w:rsid w:val="009E2CAF"/>
    <w:rsid w:val="009E38CC"/>
    <w:rsid w:val="009E7426"/>
    <w:rsid w:val="009E7711"/>
    <w:rsid w:val="009F3DCF"/>
    <w:rsid w:val="009F4F9B"/>
    <w:rsid w:val="009F582E"/>
    <w:rsid w:val="009F677D"/>
    <w:rsid w:val="00A0156C"/>
    <w:rsid w:val="00A0283E"/>
    <w:rsid w:val="00A03A4C"/>
    <w:rsid w:val="00A0484D"/>
    <w:rsid w:val="00A072CA"/>
    <w:rsid w:val="00A07F3C"/>
    <w:rsid w:val="00A11490"/>
    <w:rsid w:val="00A12635"/>
    <w:rsid w:val="00A13260"/>
    <w:rsid w:val="00A134D9"/>
    <w:rsid w:val="00A1528B"/>
    <w:rsid w:val="00A16709"/>
    <w:rsid w:val="00A2010E"/>
    <w:rsid w:val="00A22D8D"/>
    <w:rsid w:val="00A233A3"/>
    <w:rsid w:val="00A25D07"/>
    <w:rsid w:val="00A2653E"/>
    <w:rsid w:val="00A32496"/>
    <w:rsid w:val="00A32BAE"/>
    <w:rsid w:val="00A33585"/>
    <w:rsid w:val="00A34023"/>
    <w:rsid w:val="00A34300"/>
    <w:rsid w:val="00A40779"/>
    <w:rsid w:val="00A41B27"/>
    <w:rsid w:val="00A41E5F"/>
    <w:rsid w:val="00A42395"/>
    <w:rsid w:val="00A430FC"/>
    <w:rsid w:val="00A43D4A"/>
    <w:rsid w:val="00A44799"/>
    <w:rsid w:val="00A45074"/>
    <w:rsid w:val="00A45DA6"/>
    <w:rsid w:val="00A55C21"/>
    <w:rsid w:val="00A5672A"/>
    <w:rsid w:val="00A56AC9"/>
    <w:rsid w:val="00A644DB"/>
    <w:rsid w:val="00A6455F"/>
    <w:rsid w:val="00A67BF7"/>
    <w:rsid w:val="00A7326A"/>
    <w:rsid w:val="00A75F92"/>
    <w:rsid w:val="00A81EA8"/>
    <w:rsid w:val="00A82222"/>
    <w:rsid w:val="00A84E5B"/>
    <w:rsid w:val="00A854B5"/>
    <w:rsid w:val="00A86DC1"/>
    <w:rsid w:val="00A87CE1"/>
    <w:rsid w:val="00A87DA6"/>
    <w:rsid w:val="00A92C59"/>
    <w:rsid w:val="00A94DA8"/>
    <w:rsid w:val="00A94E7D"/>
    <w:rsid w:val="00A97016"/>
    <w:rsid w:val="00AA2A93"/>
    <w:rsid w:val="00AA2CB9"/>
    <w:rsid w:val="00AB146A"/>
    <w:rsid w:val="00AB2956"/>
    <w:rsid w:val="00AB2E09"/>
    <w:rsid w:val="00AB5FD6"/>
    <w:rsid w:val="00AB605B"/>
    <w:rsid w:val="00AB6759"/>
    <w:rsid w:val="00AB69CE"/>
    <w:rsid w:val="00AB7B58"/>
    <w:rsid w:val="00AC03E2"/>
    <w:rsid w:val="00AC21E9"/>
    <w:rsid w:val="00AC3837"/>
    <w:rsid w:val="00AC3A18"/>
    <w:rsid w:val="00AC4D01"/>
    <w:rsid w:val="00AC512C"/>
    <w:rsid w:val="00AC5501"/>
    <w:rsid w:val="00AC5925"/>
    <w:rsid w:val="00AC5AEE"/>
    <w:rsid w:val="00AD69FC"/>
    <w:rsid w:val="00AE1180"/>
    <w:rsid w:val="00AE191D"/>
    <w:rsid w:val="00AE2505"/>
    <w:rsid w:val="00AE671E"/>
    <w:rsid w:val="00AE7C14"/>
    <w:rsid w:val="00AF2C6D"/>
    <w:rsid w:val="00AF5FF6"/>
    <w:rsid w:val="00AF6338"/>
    <w:rsid w:val="00AF7A25"/>
    <w:rsid w:val="00B029AD"/>
    <w:rsid w:val="00B05E20"/>
    <w:rsid w:val="00B20B17"/>
    <w:rsid w:val="00B25479"/>
    <w:rsid w:val="00B26ACE"/>
    <w:rsid w:val="00B30304"/>
    <w:rsid w:val="00B319C8"/>
    <w:rsid w:val="00B327D6"/>
    <w:rsid w:val="00B33A40"/>
    <w:rsid w:val="00B34B1F"/>
    <w:rsid w:val="00B37397"/>
    <w:rsid w:val="00B37996"/>
    <w:rsid w:val="00B43605"/>
    <w:rsid w:val="00B475F3"/>
    <w:rsid w:val="00B50A9F"/>
    <w:rsid w:val="00B5145A"/>
    <w:rsid w:val="00B5632E"/>
    <w:rsid w:val="00B60ABF"/>
    <w:rsid w:val="00B619A9"/>
    <w:rsid w:val="00B622A8"/>
    <w:rsid w:val="00B63831"/>
    <w:rsid w:val="00B6522B"/>
    <w:rsid w:val="00B65656"/>
    <w:rsid w:val="00B65E7E"/>
    <w:rsid w:val="00B705F3"/>
    <w:rsid w:val="00B7657D"/>
    <w:rsid w:val="00B7675E"/>
    <w:rsid w:val="00B771F9"/>
    <w:rsid w:val="00B77BE9"/>
    <w:rsid w:val="00B8033F"/>
    <w:rsid w:val="00B80AAF"/>
    <w:rsid w:val="00B87A17"/>
    <w:rsid w:val="00B90DF7"/>
    <w:rsid w:val="00B916AA"/>
    <w:rsid w:val="00B92E9B"/>
    <w:rsid w:val="00B93335"/>
    <w:rsid w:val="00B93A9E"/>
    <w:rsid w:val="00B96FC4"/>
    <w:rsid w:val="00BA3D25"/>
    <w:rsid w:val="00BA4694"/>
    <w:rsid w:val="00BA5E7A"/>
    <w:rsid w:val="00BA6DA6"/>
    <w:rsid w:val="00BA7D6D"/>
    <w:rsid w:val="00BA7FF4"/>
    <w:rsid w:val="00BB0ECA"/>
    <w:rsid w:val="00BB2BB1"/>
    <w:rsid w:val="00BB436D"/>
    <w:rsid w:val="00BB7212"/>
    <w:rsid w:val="00BC304A"/>
    <w:rsid w:val="00BC3CD3"/>
    <w:rsid w:val="00BC41B7"/>
    <w:rsid w:val="00BC7FBD"/>
    <w:rsid w:val="00BD17D6"/>
    <w:rsid w:val="00BD241F"/>
    <w:rsid w:val="00BD37CA"/>
    <w:rsid w:val="00BD423B"/>
    <w:rsid w:val="00BD7973"/>
    <w:rsid w:val="00BE1BED"/>
    <w:rsid w:val="00BE3294"/>
    <w:rsid w:val="00BF31C3"/>
    <w:rsid w:val="00BF3794"/>
    <w:rsid w:val="00BF4B49"/>
    <w:rsid w:val="00BF4D81"/>
    <w:rsid w:val="00BF5038"/>
    <w:rsid w:val="00BF5E9B"/>
    <w:rsid w:val="00C00E8D"/>
    <w:rsid w:val="00C01F89"/>
    <w:rsid w:val="00C03830"/>
    <w:rsid w:val="00C03B7F"/>
    <w:rsid w:val="00C04862"/>
    <w:rsid w:val="00C04D7E"/>
    <w:rsid w:val="00C06630"/>
    <w:rsid w:val="00C11ADB"/>
    <w:rsid w:val="00C1391E"/>
    <w:rsid w:val="00C2043D"/>
    <w:rsid w:val="00C21B2B"/>
    <w:rsid w:val="00C2523C"/>
    <w:rsid w:val="00C25EF4"/>
    <w:rsid w:val="00C27B0F"/>
    <w:rsid w:val="00C31922"/>
    <w:rsid w:val="00C31D58"/>
    <w:rsid w:val="00C321CD"/>
    <w:rsid w:val="00C327EA"/>
    <w:rsid w:val="00C329FD"/>
    <w:rsid w:val="00C34A29"/>
    <w:rsid w:val="00C4163C"/>
    <w:rsid w:val="00C43ABA"/>
    <w:rsid w:val="00C458E1"/>
    <w:rsid w:val="00C472A0"/>
    <w:rsid w:val="00C62817"/>
    <w:rsid w:val="00C632F0"/>
    <w:rsid w:val="00C6381D"/>
    <w:rsid w:val="00C63AF5"/>
    <w:rsid w:val="00C76FE5"/>
    <w:rsid w:val="00C857CB"/>
    <w:rsid w:val="00C87B1C"/>
    <w:rsid w:val="00C93202"/>
    <w:rsid w:val="00C954BF"/>
    <w:rsid w:val="00C967C1"/>
    <w:rsid w:val="00C96E45"/>
    <w:rsid w:val="00CA205B"/>
    <w:rsid w:val="00CA2B86"/>
    <w:rsid w:val="00CA2BE2"/>
    <w:rsid w:val="00CA3E31"/>
    <w:rsid w:val="00CA47F7"/>
    <w:rsid w:val="00CA65C6"/>
    <w:rsid w:val="00CA6FE7"/>
    <w:rsid w:val="00CB2347"/>
    <w:rsid w:val="00CB25C8"/>
    <w:rsid w:val="00CB2B34"/>
    <w:rsid w:val="00CB3DA2"/>
    <w:rsid w:val="00CB5C9D"/>
    <w:rsid w:val="00CB5D8A"/>
    <w:rsid w:val="00CC04D9"/>
    <w:rsid w:val="00CC4489"/>
    <w:rsid w:val="00CC4DD5"/>
    <w:rsid w:val="00CC52F3"/>
    <w:rsid w:val="00CD1D8F"/>
    <w:rsid w:val="00CD41BF"/>
    <w:rsid w:val="00CD6A07"/>
    <w:rsid w:val="00CD7E57"/>
    <w:rsid w:val="00CE04C8"/>
    <w:rsid w:val="00CE2CCA"/>
    <w:rsid w:val="00CE2DAD"/>
    <w:rsid w:val="00CE33F9"/>
    <w:rsid w:val="00CE370A"/>
    <w:rsid w:val="00CE5087"/>
    <w:rsid w:val="00CE7EC3"/>
    <w:rsid w:val="00CF5834"/>
    <w:rsid w:val="00CF6177"/>
    <w:rsid w:val="00CF70EC"/>
    <w:rsid w:val="00CF7100"/>
    <w:rsid w:val="00D00B2B"/>
    <w:rsid w:val="00D02F27"/>
    <w:rsid w:val="00D0307A"/>
    <w:rsid w:val="00D03E2E"/>
    <w:rsid w:val="00D04162"/>
    <w:rsid w:val="00D04FBC"/>
    <w:rsid w:val="00D06633"/>
    <w:rsid w:val="00D10C9C"/>
    <w:rsid w:val="00D14C8F"/>
    <w:rsid w:val="00D15280"/>
    <w:rsid w:val="00D154F6"/>
    <w:rsid w:val="00D16C41"/>
    <w:rsid w:val="00D17491"/>
    <w:rsid w:val="00D175DA"/>
    <w:rsid w:val="00D201ED"/>
    <w:rsid w:val="00D21376"/>
    <w:rsid w:val="00D218DF"/>
    <w:rsid w:val="00D22704"/>
    <w:rsid w:val="00D23F98"/>
    <w:rsid w:val="00D27213"/>
    <w:rsid w:val="00D313B5"/>
    <w:rsid w:val="00D328C7"/>
    <w:rsid w:val="00D328F1"/>
    <w:rsid w:val="00D33354"/>
    <w:rsid w:val="00D34C7C"/>
    <w:rsid w:val="00D37C4B"/>
    <w:rsid w:val="00D40335"/>
    <w:rsid w:val="00D441D3"/>
    <w:rsid w:val="00D44B18"/>
    <w:rsid w:val="00D503F4"/>
    <w:rsid w:val="00D51E7E"/>
    <w:rsid w:val="00D54F37"/>
    <w:rsid w:val="00D5626C"/>
    <w:rsid w:val="00D6010A"/>
    <w:rsid w:val="00D61540"/>
    <w:rsid w:val="00D62ED3"/>
    <w:rsid w:val="00D630DA"/>
    <w:rsid w:val="00D666D9"/>
    <w:rsid w:val="00D67724"/>
    <w:rsid w:val="00D72B2C"/>
    <w:rsid w:val="00D74056"/>
    <w:rsid w:val="00D741AC"/>
    <w:rsid w:val="00D757BE"/>
    <w:rsid w:val="00D75A3B"/>
    <w:rsid w:val="00D761F9"/>
    <w:rsid w:val="00D81615"/>
    <w:rsid w:val="00D84030"/>
    <w:rsid w:val="00D91937"/>
    <w:rsid w:val="00D97213"/>
    <w:rsid w:val="00DA0968"/>
    <w:rsid w:val="00DA1A07"/>
    <w:rsid w:val="00DA5B34"/>
    <w:rsid w:val="00DA6112"/>
    <w:rsid w:val="00DA780C"/>
    <w:rsid w:val="00DB2508"/>
    <w:rsid w:val="00DB2C69"/>
    <w:rsid w:val="00DB5A79"/>
    <w:rsid w:val="00DB6C22"/>
    <w:rsid w:val="00DC42FA"/>
    <w:rsid w:val="00DC5428"/>
    <w:rsid w:val="00DC5858"/>
    <w:rsid w:val="00DC607E"/>
    <w:rsid w:val="00DD6FED"/>
    <w:rsid w:val="00DD7F32"/>
    <w:rsid w:val="00DE1DE2"/>
    <w:rsid w:val="00DE23CF"/>
    <w:rsid w:val="00DE515A"/>
    <w:rsid w:val="00DF2DFA"/>
    <w:rsid w:val="00DF3145"/>
    <w:rsid w:val="00DF5B80"/>
    <w:rsid w:val="00E04063"/>
    <w:rsid w:val="00E06232"/>
    <w:rsid w:val="00E06309"/>
    <w:rsid w:val="00E12125"/>
    <w:rsid w:val="00E14483"/>
    <w:rsid w:val="00E15EB5"/>
    <w:rsid w:val="00E23454"/>
    <w:rsid w:val="00E31C50"/>
    <w:rsid w:val="00E32E62"/>
    <w:rsid w:val="00E32F3E"/>
    <w:rsid w:val="00E33D3A"/>
    <w:rsid w:val="00E346BE"/>
    <w:rsid w:val="00E41611"/>
    <w:rsid w:val="00E4161B"/>
    <w:rsid w:val="00E44314"/>
    <w:rsid w:val="00E44339"/>
    <w:rsid w:val="00E449C7"/>
    <w:rsid w:val="00E449D8"/>
    <w:rsid w:val="00E53199"/>
    <w:rsid w:val="00E538F1"/>
    <w:rsid w:val="00E5599E"/>
    <w:rsid w:val="00E55B79"/>
    <w:rsid w:val="00E56C69"/>
    <w:rsid w:val="00E6003C"/>
    <w:rsid w:val="00E60EC8"/>
    <w:rsid w:val="00E61C7B"/>
    <w:rsid w:val="00E62328"/>
    <w:rsid w:val="00E65A32"/>
    <w:rsid w:val="00E65BB0"/>
    <w:rsid w:val="00E715F1"/>
    <w:rsid w:val="00E763B4"/>
    <w:rsid w:val="00E767C7"/>
    <w:rsid w:val="00E80590"/>
    <w:rsid w:val="00E87115"/>
    <w:rsid w:val="00E90008"/>
    <w:rsid w:val="00E9149C"/>
    <w:rsid w:val="00E917E3"/>
    <w:rsid w:val="00E929F6"/>
    <w:rsid w:val="00E92B7A"/>
    <w:rsid w:val="00E933C1"/>
    <w:rsid w:val="00E9430A"/>
    <w:rsid w:val="00E94CCF"/>
    <w:rsid w:val="00EA0695"/>
    <w:rsid w:val="00EA4501"/>
    <w:rsid w:val="00EA5210"/>
    <w:rsid w:val="00EA5978"/>
    <w:rsid w:val="00EA6E6D"/>
    <w:rsid w:val="00EB06D1"/>
    <w:rsid w:val="00EB0D07"/>
    <w:rsid w:val="00EB4D7E"/>
    <w:rsid w:val="00EB61D1"/>
    <w:rsid w:val="00EC2CD9"/>
    <w:rsid w:val="00EC4D71"/>
    <w:rsid w:val="00EC79C3"/>
    <w:rsid w:val="00ED3AB2"/>
    <w:rsid w:val="00ED5AE4"/>
    <w:rsid w:val="00ED71FA"/>
    <w:rsid w:val="00ED73F8"/>
    <w:rsid w:val="00EE03CA"/>
    <w:rsid w:val="00EE1ECE"/>
    <w:rsid w:val="00EE4F2C"/>
    <w:rsid w:val="00EE5945"/>
    <w:rsid w:val="00EF09E0"/>
    <w:rsid w:val="00EF3214"/>
    <w:rsid w:val="00EF3250"/>
    <w:rsid w:val="00EF3928"/>
    <w:rsid w:val="00EF3C12"/>
    <w:rsid w:val="00EF475D"/>
    <w:rsid w:val="00F0027D"/>
    <w:rsid w:val="00F0050A"/>
    <w:rsid w:val="00F00786"/>
    <w:rsid w:val="00F01FBE"/>
    <w:rsid w:val="00F04232"/>
    <w:rsid w:val="00F04D72"/>
    <w:rsid w:val="00F07046"/>
    <w:rsid w:val="00F10275"/>
    <w:rsid w:val="00F10B98"/>
    <w:rsid w:val="00F10ECB"/>
    <w:rsid w:val="00F117EB"/>
    <w:rsid w:val="00F14784"/>
    <w:rsid w:val="00F148FB"/>
    <w:rsid w:val="00F14C22"/>
    <w:rsid w:val="00F14F99"/>
    <w:rsid w:val="00F16C14"/>
    <w:rsid w:val="00F20E71"/>
    <w:rsid w:val="00F21CD4"/>
    <w:rsid w:val="00F2365B"/>
    <w:rsid w:val="00F322B9"/>
    <w:rsid w:val="00F3285F"/>
    <w:rsid w:val="00F35030"/>
    <w:rsid w:val="00F35F1A"/>
    <w:rsid w:val="00F366CA"/>
    <w:rsid w:val="00F41B18"/>
    <w:rsid w:val="00F42D4A"/>
    <w:rsid w:val="00F44927"/>
    <w:rsid w:val="00F44C3A"/>
    <w:rsid w:val="00F46601"/>
    <w:rsid w:val="00F47535"/>
    <w:rsid w:val="00F500C7"/>
    <w:rsid w:val="00F523B4"/>
    <w:rsid w:val="00F5554F"/>
    <w:rsid w:val="00F56900"/>
    <w:rsid w:val="00F56FDE"/>
    <w:rsid w:val="00F577AB"/>
    <w:rsid w:val="00F5785E"/>
    <w:rsid w:val="00F60951"/>
    <w:rsid w:val="00F62BC3"/>
    <w:rsid w:val="00F63318"/>
    <w:rsid w:val="00F64398"/>
    <w:rsid w:val="00F72E92"/>
    <w:rsid w:val="00F77A99"/>
    <w:rsid w:val="00F77D58"/>
    <w:rsid w:val="00F81511"/>
    <w:rsid w:val="00F819D7"/>
    <w:rsid w:val="00F83149"/>
    <w:rsid w:val="00F840B1"/>
    <w:rsid w:val="00F840EC"/>
    <w:rsid w:val="00F842AE"/>
    <w:rsid w:val="00F84CC5"/>
    <w:rsid w:val="00F87809"/>
    <w:rsid w:val="00F95877"/>
    <w:rsid w:val="00F95FBA"/>
    <w:rsid w:val="00FA15CE"/>
    <w:rsid w:val="00FA1625"/>
    <w:rsid w:val="00FA273D"/>
    <w:rsid w:val="00FA3A9D"/>
    <w:rsid w:val="00FA5A45"/>
    <w:rsid w:val="00FA70A3"/>
    <w:rsid w:val="00FB44B7"/>
    <w:rsid w:val="00FB60F3"/>
    <w:rsid w:val="00FB659E"/>
    <w:rsid w:val="00FB76B3"/>
    <w:rsid w:val="00FC104D"/>
    <w:rsid w:val="00FC133F"/>
    <w:rsid w:val="00FC1DFA"/>
    <w:rsid w:val="00FC256B"/>
    <w:rsid w:val="00FC2EC3"/>
    <w:rsid w:val="00FC419F"/>
    <w:rsid w:val="00FC4608"/>
    <w:rsid w:val="00FD19B6"/>
    <w:rsid w:val="00FD2DE6"/>
    <w:rsid w:val="00FD33AB"/>
    <w:rsid w:val="00FD7E94"/>
    <w:rsid w:val="00FE0B65"/>
    <w:rsid w:val="00FE21C7"/>
    <w:rsid w:val="00FE2E91"/>
    <w:rsid w:val="00FE71DD"/>
    <w:rsid w:val="00FF083B"/>
    <w:rsid w:val="00FF48F1"/>
    <w:rsid w:val="00FF6432"/>
    <w:rsid w:val="00FF6870"/>
    <w:rsid w:val="00FF7154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F6DFD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6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3F6DFD"/>
    <w:pPr>
      <w:widowControl w:val="0"/>
      <w:autoSpaceDE w:val="0"/>
      <w:autoSpaceDN w:val="0"/>
      <w:adjustRightInd w:val="0"/>
      <w:spacing w:line="340" w:lineRule="atLeast"/>
    </w:pPr>
  </w:style>
  <w:style w:type="paragraph" w:customStyle="1" w:styleId="CM3">
    <w:name w:val="CM3"/>
    <w:basedOn w:val="Normalny"/>
    <w:next w:val="Normalny"/>
    <w:rsid w:val="003F6DFD"/>
    <w:pPr>
      <w:widowControl w:val="0"/>
      <w:autoSpaceDE w:val="0"/>
      <w:autoSpaceDN w:val="0"/>
      <w:adjustRightInd w:val="0"/>
      <w:spacing w:line="340" w:lineRule="atLeast"/>
    </w:pPr>
  </w:style>
  <w:style w:type="paragraph" w:styleId="Tekstpodstawowy">
    <w:name w:val="Body Text"/>
    <w:basedOn w:val="Normalny"/>
    <w:link w:val="TekstpodstawowyZnak"/>
    <w:rsid w:val="003F6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3F6DFD"/>
    <w:pPr>
      <w:suppressAutoHyphens/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1C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7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F6DFD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6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3F6DFD"/>
    <w:pPr>
      <w:widowControl w:val="0"/>
      <w:autoSpaceDE w:val="0"/>
      <w:autoSpaceDN w:val="0"/>
      <w:adjustRightInd w:val="0"/>
      <w:spacing w:line="340" w:lineRule="atLeast"/>
    </w:pPr>
  </w:style>
  <w:style w:type="paragraph" w:customStyle="1" w:styleId="CM3">
    <w:name w:val="CM3"/>
    <w:basedOn w:val="Normalny"/>
    <w:next w:val="Normalny"/>
    <w:rsid w:val="003F6DFD"/>
    <w:pPr>
      <w:widowControl w:val="0"/>
      <w:autoSpaceDE w:val="0"/>
      <w:autoSpaceDN w:val="0"/>
      <w:adjustRightInd w:val="0"/>
      <w:spacing w:line="340" w:lineRule="atLeast"/>
    </w:pPr>
  </w:style>
  <w:style w:type="paragraph" w:styleId="Tekstpodstawowy">
    <w:name w:val="Body Text"/>
    <w:basedOn w:val="Normalny"/>
    <w:link w:val="TekstpodstawowyZnak"/>
    <w:rsid w:val="003F6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3F6DFD"/>
    <w:pPr>
      <w:suppressAutoHyphens/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1C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3051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Kowalska</dc:creator>
  <cp:keywords/>
  <dc:description/>
  <cp:lastModifiedBy>Elżbieta Kowalska</cp:lastModifiedBy>
  <cp:revision>46</cp:revision>
  <cp:lastPrinted>2015-10-09T07:55:00Z</cp:lastPrinted>
  <dcterms:created xsi:type="dcterms:W3CDTF">2013-10-01T10:31:00Z</dcterms:created>
  <dcterms:modified xsi:type="dcterms:W3CDTF">2015-10-09T10:24:00Z</dcterms:modified>
</cp:coreProperties>
</file>