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AE" w:rsidRDefault="004C66AE" w:rsidP="004C66AE">
      <w:pPr>
        <w:rPr>
          <w:sz w:val="22"/>
          <w:szCs w:val="22"/>
        </w:rPr>
      </w:pPr>
      <w:r>
        <w:rPr>
          <w:sz w:val="22"/>
          <w:szCs w:val="22"/>
        </w:rPr>
        <w:t>Br.0012.5.2019</w:t>
      </w:r>
    </w:p>
    <w:p w:rsidR="004C66AE" w:rsidRDefault="004C66AE" w:rsidP="004C66AE">
      <w:pPr>
        <w:rPr>
          <w:b/>
          <w:bCs/>
        </w:rPr>
      </w:pPr>
    </w:p>
    <w:p w:rsidR="004C66AE" w:rsidRDefault="004C66AE" w:rsidP="004C66AE">
      <w:pPr>
        <w:jc w:val="center"/>
        <w:rPr>
          <w:b/>
          <w:bCs/>
        </w:rPr>
      </w:pPr>
      <w:r>
        <w:rPr>
          <w:b/>
          <w:bCs/>
        </w:rPr>
        <w:t>Protokół Nr 5/2019</w:t>
      </w:r>
    </w:p>
    <w:p w:rsidR="004C66AE" w:rsidRDefault="004C66AE" w:rsidP="004C66AE">
      <w:pPr>
        <w:jc w:val="center"/>
        <w:rPr>
          <w:b/>
          <w:bCs/>
        </w:rPr>
      </w:pPr>
      <w:r>
        <w:rPr>
          <w:b/>
          <w:bCs/>
        </w:rPr>
        <w:t>z posiedzenia Komisji Skarg, Wniosków i Petycji</w:t>
      </w:r>
    </w:p>
    <w:p w:rsidR="004C66AE" w:rsidRDefault="004C66AE" w:rsidP="004C66AE">
      <w:pPr>
        <w:jc w:val="center"/>
        <w:rPr>
          <w:b/>
          <w:bCs/>
        </w:rPr>
      </w:pPr>
      <w:r>
        <w:rPr>
          <w:b/>
          <w:bCs/>
        </w:rPr>
        <w:t xml:space="preserve"> Rady Powiatu Mławskiego</w:t>
      </w:r>
    </w:p>
    <w:p w:rsidR="004C66AE" w:rsidRDefault="004C66AE" w:rsidP="004C66AE">
      <w:pPr>
        <w:jc w:val="center"/>
        <w:rPr>
          <w:b/>
          <w:bCs/>
        </w:rPr>
      </w:pPr>
      <w:r>
        <w:rPr>
          <w:b/>
          <w:bCs/>
        </w:rPr>
        <w:t>odbytego w dniu 11 grudnia 2019 roku,</w:t>
      </w:r>
    </w:p>
    <w:p w:rsidR="004C66AE" w:rsidRDefault="004C66AE" w:rsidP="004C66AE">
      <w:pPr>
        <w:jc w:val="center"/>
        <w:rPr>
          <w:b/>
          <w:bCs/>
        </w:rPr>
      </w:pPr>
      <w:r>
        <w:rPr>
          <w:b/>
          <w:bCs/>
        </w:rPr>
        <w:t>pod przewodnictwem</w:t>
      </w:r>
    </w:p>
    <w:p w:rsidR="004C66AE" w:rsidRDefault="004C66AE" w:rsidP="004C66AE">
      <w:pPr>
        <w:jc w:val="center"/>
        <w:rPr>
          <w:b/>
          <w:bCs/>
        </w:rPr>
      </w:pPr>
      <w:r>
        <w:rPr>
          <w:b/>
          <w:bCs/>
        </w:rPr>
        <w:t>Pana Michała Danielewicza– Przewodniczącego Komisji.</w:t>
      </w:r>
    </w:p>
    <w:p w:rsidR="004C66AE" w:rsidRDefault="004C66AE" w:rsidP="004C66AE">
      <w:pPr>
        <w:jc w:val="both"/>
        <w:rPr>
          <w:b/>
          <w:bCs/>
        </w:rPr>
      </w:pPr>
    </w:p>
    <w:p w:rsidR="004C66AE" w:rsidRDefault="004C66AE" w:rsidP="004C66AE">
      <w:pPr>
        <w:jc w:val="both"/>
      </w:pPr>
    </w:p>
    <w:p w:rsidR="004C66AE" w:rsidRDefault="004C66AE" w:rsidP="004C66AE">
      <w:pPr>
        <w:jc w:val="both"/>
        <w:rPr>
          <w:b/>
          <w:bCs/>
        </w:rPr>
      </w:pPr>
      <w:r>
        <w:t xml:space="preserve">W posiedzeniu udział wzięli członkowie Komisji wg załączonych list obecności oraz zaproszeni goście. </w:t>
      </w:r>
    </w:p>
    <w:p w:rsidR="004C66AE" w:rsidRDefault="004C66AE" w:rsidP="004C66AE">
      <w:pPr>
        <w:rPr>
          <w:b/>
          <w:bCs/>
        </w:rPr>
      </w:pPr>
    </w:p>
    <w:p w:rsidR="004C66AE" w:rsidRDefault="004C66AE" w:rsidP="004C66AE">
      <w:pPr>
        <w:rPr>
          <w:b/>
          <w:bCs/>
        </w:rPr>
      </w:pPr>
      <w:r>
        <w:rPr>
          <w:b/>
          <w:bCs/>
        </w:rPr>
        <w:t>Punkt 1</w:t>
      </w:r>
    </w:p>
    <w:p w:rsidR="004C66AE" w:rsidRDefault="004C66AE" w:rsidP="004C66AE">
      <w:pPr>
        <w:rPr>
          <w:b/>
          <w:bCs/>
        </w:rPr>
      </w:pPr>
      <w:r>
        <w:rPr>
          <w:b/>
          <w:bCs/>
        </w:rPr>
        <w:t>Otwarcie posiedzenia.</w:t>
      </w:r>
    </w:p>
    <w:p w:rsidR="004C66AE" w:rsidRDefault="004C66AE" w:rsidP="004C66AE">
      <w:pPr>
        <w:ind w:left="720"/>
        <w:rPr>
          <w:b/>
          <w:bCs/>
        </w:rPr>
      </w:pPr>
    </w:p>
    <w:p w:rsidR="004C66AE" w:rsidRDefault="004C66AE" w:rsidP="004C66AE">
      <w:pPr>
        <w:rPr>
          <w:b/>
          <w:bCs/>
        </w:rPr>
      </w:pPr>
      <w:r>
        <w:rPr>
          <w:u w:val="single"/>
        </w:rPr>
        <w:t>Pan Michał Danielewicz</w:t>
      </w:r>
      <w:r>
        <w:t>– Przewodniczący Komisji</w:t>
      </w:r>
    </w:p>
    <w:p w:rsidR="004C66AE" w:rsidRDefault="004C66AE" w:rsidP="004C66AE">
      <w:pPr>
        <w:pStyle w:val="Bezodstpw"/>
        <w:jc w:val="both"/>
      </w:pPr>
      <w:r>
        <w:t xml:space="preserve">Otworzył </w:t>
      </w:r>
      <w:r w:rsidR="00BA76BA">
        <w:t>piąte</w:t>
      </w:r>
      <w:r>
        <w:t xml:space="preserve"> posiedzenie Komisji, powitał członków Komisji.</w:t>
      </w:r>
    </w:p>
    <w:p w:rsidR="004C66AE" w:rsidRDefault="004C66AE" w:rsidP="004C66AE">
      <w:pPr>
        <w:pStyle w:val="Bezodstpw"/>
        <w:jc w:val="both"/>
      </w:pPr>
    </w:p>
    <w:p w:rsidR="004C66AE" w:rsidRDefault="004C66AE" w:rsidP="004C66AE">
      <w:pPr>
        <w:pStyle w:val="Tekstpodstawowy"/>
        <w:spacing w:after="0"/>
        <w:rPr>
          <w:b/>
        </w:rPr>
      </w:pPr>
      <w:r>
        <w:rPr>
          <w:b/>
        </w:rPr>
        <w:t>Punkt 2</w:t>
      </w:r>
    </w:p>
    <w:p w:rsidR="004C66AE" w:rsidRDefault="004C66AE" w:rsidP="004C66AE">
      <w:pPr>
        <w:pStyle w:val="Tekstpodstawowy"/>
        <w:spacing w:after="0"/>
        <w:rPr>
          <w:b/>
        </w:rPr>
      </w:pPr>
      <w:r>
        <w:rPr>
          <w:b/>
        </w:rPr>
        <w:t>Stwierdzenie prawomocności obrad.</w:t>
      </w:r>
    </w:p>
    <w:p w:rsidR="004C66AE" w:rsidRDefault="004C66AE" w:rsidP="004C66AE">
      <w:pPr>
        <w:rPr>
          <w:u w:val="single"/>
        </w:rPr>
      </w:pPr>
    </w:p>
    <w:p w:rsidR="004C66AE" w:rsidRDefault="004C66AE" w:rsidP="004C66AE">
      <w:pPr>
        <w:rPr>
          <w:b/>
          <w:bCs/>
        </w:rPr>
      </w:pPr>
      <w:r>
        <w:rPr>
          <w:u w:val="single"/>
        </w:rPr>
        <w:t>Pan Michał Danielewicz</w:t>
      </w:r>
      <w:r>
        <w:t>– Przewodniczący Komisji</w:t>
      </w:r>
    </w:p>
    <w:p w:rsidR="004C66AE" w:rsidRDefault="004C66AE" w:rsidP="004C66AE">
      <w:pPr>
        <w:pStyle w:val="Lista"/>
        <w:ind w:left="0" w:firstLine="0"/>
        <w:jc w:val="both"/>
      </w:pPr>
      <w:r>
        <w:t xml:space="preserve">Stwierdził, że w posiedzeniu bierze udział </w:t>
      </w:r>
      <w:r w:rsidR="00BA76BA">
        <w:t>3</w:t>
      </w:r>
      <w:r>
        <w:t xml:space="preserve"> członków Komisji, wobec czego obrady są prawomocne.</w:t>
      </w:r>
    </w:p>
    <w:p w:rsidR="004C66AE" w:rsidRDefault="004C66AE" w:rsidP="004C66AE">
      <w:pPr>
        <w:pStyle w:val="Lista"/>
        <w:ind w:left="0" w:firstLine="0"/>
        <w:jc w:val="both"/>
      </w:pPr>
    </w:p>
    <w:p w:rsidR="004C66AE" w:rsidRDefault="004C66AE" w:rsidP="004C66AE">
      <w:pPr>
        <w:pStyle w:val="Lista"/>
        <w:ind w:left="0" w:firstLine="0"/>
        <w:jc w:val="both"/>
        <w:rPr>
          <w:b/>
        </w:rPr>
      </w:pPr>
      <w:r>
        <w:rPr>
          <w:b/>
        </w:rPr>
        <w:t>Punkt 3</w:t>
      </w:r>
    </w:p>
    <w:p w:rsidR="00BA76BA" w:rsidRDefault="00BA76BA" w:rsidP="004C66AE">
      <w:pPr>
        <w:pStyle w:val="Lista"/>
        <w:ind w:left="0" w:firstLine="0"/>
        <w:jc w:val="both"/>
        <w:rPr>
          <w:b/>
        </w:rPr>
      </w:pPr>
      <w:r>
        <w:rPr>
          <w:b/>
        </w:rPr>
        <w:t>Wybór Wiceprzewodniczącego Komisji.</w:t>
      </w:r>
    </w:p>
    <w:p w:rsidR="00BA76BA" w:rsidRDefault="00BA76BA" w:rsidP="004C66AE">
      <w:pPr>
        <w:pStyle w:val="Lista"/>
        <w:ind w:left="0" w:firstLine="0"/>
        <w:jc w:val="both"/>
        <w:rPr>
          <w:b/>
        </w:rPr>
      </w:pPr>
    </w:p>
    <w:p w:rsidR="003312AE" w:rsidRDefault="003312AE" w:rsidP="003312AE">
      <w:pPr>
        <w:rPr>
          <w:b/>
          <w:bCs/>
        </w:rPr>
      </w:pPr>
      <w:r>
        <w:rPr>
          <w:u w:val="single"/>
        </w:rPr>
        <w:t>Pan Michał Danielewicz</w:t>
      </w:r>
      <w:r>
        <w:t xml:space="preserve"> – Przewodniczący Komisji</w:t>
      </w:r>
    </w:p>
    <w:p w:rsidR="003312AE" w:rsidRDefault="003312AE" w:rsidP="003312AE">
      <w:pPr>
        <w:pStyle w:val="Bezodstpw"/>
        <w:jc w:val="both"/>
      </w:pPr>
      <w:r>
        <w:t>Zgłosił kandydaturę Pani Elżbiety Bieńkowskiej na Wiceprzewodniczącą Komisji.</w:t>
      </w:r>
    </w:p>
    <w:p w:rsidR="003312AE" w:rsidRDefault="003312AE" w:rsidP="003312AE">
      <w:pPr>
        <w:pStyle w:val="Bezodstpw"/>
        <w:jc w:val="both"/>
      </w:pPr>
    </w:p>
    <w:p w:rsidR="003312AE" w:rsidRDefault="003312AE" w:rsidP="003312AE">
      <w:pPr>
        <w:pStyle w:val="Bezodstpw"/>
        <w:jc w:val="both"/>
      </w:pPr>
      <w:r>
        <w:t>Pani Elżbieta Bieńkowska wyraziła zgodę na kandydowanie.</w:t>
      </w:r>
    </w:p>
    <w:p w:rsidR="003312AE" w:rsidRDefault="003312AE" w:rsidP="003312AE">
      <w:pPr>
        <w:pStyle w:val="Bezodstpw"/>
        <w:jc w:val="both"/>
      </w:pPr>
    </w:p>
    <w:p w:rsidR="003312AE" w:rsidRDefault="003312AE" w:rsidP="003312AE">
      <w:pPr>
        <w:pStyle w:val="Bezodstpw"/>
      </w:pPr>
      <w:r>
        <w:t xml:space="preserve">Innych kandydatur nie było.  </w:t>
      </w:r>
    </w:p>
    <w:p w:rsidR="003312AE" w:rsidRDefault="003312AE" w:rsidP="003312AE">
      <w:pPr>
        <w:pStyle w:val="Nagwek1"/>
        <w:rPr>
          <w:b w:val="0"/>
          <w:sz w:val="24"/>
          <w:u w:val="single"/>
        </w:rPr>
      </w:pPr>
    </w:p>
    <w:p w:rsidR="003312AE" w:rsidRDefault="003312AE" w:rsidP="003312AE">
      <w:pPr>
        <w:pStyle w:val="Podtytu"/>
        <w:tabs>
          <w:tab w:val="left" w:pos="3120"/>
        </w:tabs>
        <w:spacing w:line="240" w:lineRule="auto"/>
        <w:jc w:val="both"/>
        <w:rPr>
          <w:b w:val="0"/>
          <w:bCs w:val="0"/>
          <w:sz w:val="24"/>
        </w:rPr>
      </w:pPr>
      <w:r>
        <w:rPr>
          <w:b w:val="0"/>
          <w:bCs w:val="0"/>
          <w:sz w:val="24"/>
        </w:rPr>
        <w:t xml:space="preserve">Komisja </w:t>
      </w:r>
      <w:r>
        <w:rPr>
          <w:b w:val="0"/>
          <w:sz w:val="22"/>
          <w:szCs w:val="22"/>
        </w:rPr>
        <w:t xml:space="preserve">jednogłośnie </w:t>
      </w:r>
      <w:r>
        <w:rPr>
          <w:b w:val="0"/>
          <w:bCs w:val="0"/>
          <w:sz w:val="24"/>
        </w:rPr>
        <w:t xml:space="preserve">wybrała na Wiceprzewodniczącą Komisji Panią Elżbietę Bieńkowska.   </w:t>
      </w:r>
    </w:p>
    <w:p w:rsidR="003312AE" w:rsidRDefault="003312AE" w:rsidP="003312AE">
      <w:r>
        <w:t xml:space="preserve"> </w:t>
      </w:r>
    </w:p>
    <w:p w:rsidR="00BA76BA" w:rsidRDefault="00BA76BA" w:rsidP="004C66AE">
      <w:pPr>
        <w:pStyle w:val="Lista"/>
        <w:ind w:left="0" w:firstLine="0"/>
        <w:jc w:val="both"/>
        <w:rPr>
          <w:b/>
        </w:rPr>
      </w:pPr>
    </w:p>
    <w:p w:rsidR="00BA76BA" w:rsidRDefault="00BA76BA" w:rsidP="004C66AE">
      <w:pPr>
        <w:pStyle w:val="Lista"/>
        <w:ind w:left="0" w:firstLine="0"/>
        <w:jc w:val="both"/>
        <w:rPr>
          <w:b/>
        </w:rPr>
      </w:pPr>
      <w:r>
        <w:rPr>
          <w:b/>
        </w:rPr>
        <w:t>Punkt 4</w:t>
      </w:r>
    </w:p>
    <w:p w:rsidR="004C66AE" w:rsidRDefault="004C66AE" w:rsidP="004C66AE">
      <w:pPr>
        <w:pStyle w:val="Lista"/>
        <w:ind w:left="0" w:firstLine="0"/>
        <w:jc w:val="both"/>
        <w:rPr>
          <w:b/>
        </w:rPr>
      </w:pPr>
      <w:r>
        <w:rPr>
          <w:b/>
        </w:rPr>
        <w:t>Przyjęcie protokołu z poprzedniego posiedzenia komisji.</w:t>
      </w:r>
    </w:p>
    <w:p w:rsidR="004C66AE" w:rsidRDefault="004C66AE" w:rsidP="004C66AE">
      <w:pPr>
        <w:pStyle w:val="Lista"/>
        <w:ind w:left="0" w:firstLine="0"/>
        <w:jc w:val="both"/>
      </w:pPr>
    </w:p>
    <w:p w:rsidR="004C66AE" w:rsidRDefault="004C66AE" w:rsidP="004C66AE">
      <w:pPr>
        <w:pStyle w:val="Lista"/>
        <w:ind w:left="0" w:firstLine="0"/>
        <w:jc w:val="both"/>
      </w:pPr>
      <w:r>
        <w:t xml:space="preserve">Komisja jednogłośnie przyjęła protokół z poprzedniego posiedzenia komisji. </w:t>
      </w:r>
    </w:p>
    <w:p w:rsidR="004C66AE" w:rsidRDefault="004C66AE" w:rsidP="004C66AE">
      <w:pPr>
        <w:tabs>
          <w:tab w:val="center" w:pos="4536"/>
        </w:tabs>
        <w:rPr>
          <w:b/>
          <w:bCs/>
        </w:rPr>
      </w:pPr>
    </w:p>
    <w:p w:rsidR="004C66AE" w:rsidRDefault="004C66AE" w:rsidP="004C66AE">
      <w:pPr>
        <w:tabs>
          <w:tab w:val="center" w:pos="4536"/>
        </w:tabs>
        <w:rPr>
          <w:b/>
          <w:bCs/>
        </w:rPr>
      </w:pPr>
      <w:r>
        <w:rPr>
          <w:b/>
          <w:bCs/>
        </w:rPr>
        <w:t xml:space="preserve">Punkt </w:t>
      </w:r>
      <w:r w:rsidR="00BA76BA">
        <w:rPr>
          <w:b/>
          <w:bCs/>
        </w:rPr>
        <w:t>5</w:t>
      </w:r>
    </w:p>
    <w:p w:rsidR="004C66AE" w:rsidRDefault="004C66AE" w:rsidP="004C66AE">
      <w:pPr>
        <w:tabs>
          <w:tab w:val="center" w:pos="4536"/>
        </w:tabs>
        <w:rPr>
          <w:b/>
          <w:bCs/>
        </w:rPr>
      </w:pPr>
      <w:r>
        <w:rPr>
          <w:b/>
          <w:bCs/>
        </w:rPr>
        <w:t>Uchwalenie porządku obrad.</w:t>
      </w:r>
    </w:p>
    <w:p w:rsidR="004C66AE" w:rsidRDefault="004C66AE" w:rsidP="004C66AE">
      <w:pPr>
        <w:rPr>
          <w:u w:val="single"/>
        </w:rPr>
      </w:pPr>
    </w:p>
    <w:p w:rsidR="004C66AE" w:rsidRDefault="004C66AE" w:rsidP="004C66AE">
      <w:pPr>
        <w:rPr>
          <w:b/>
          <w:bCs/>
        </w:rPr>
      </w:pPr>
      <w:r>
        <w:rPr>
          <w:u w:val="single"/>
        </w:rPr>
        <w:t>Pan Michał Danielewicz</w:t>
      </w:r>
      <w:r>
        <w:t>– Przewodniczący Komisji</w:t>
      </w:r>
    </w:p>
    <w:p w:rsidR="004C66AE" w:rsidRDefault="004C66AE" w:rsidP="004C66AE">
      <w:pPr>
        <w:tabs>
          <w:tab w:val="center" w:pos="4536"/>
        </w:tabs>
        <w:rPr>
          <w:bCs/>
        </w:rPr>
      </w:pPr>
      <w:r>
        <w:rPr>
          <w:bCs/>
        </w:rPr>
        <w:t>Zaproponował następujący porządek obrad:</w:t>
      </w:r>
    </w:p>
    <w:p w:rsidR="004C66AE" w:rsidRDefault="004C66AE" w:rsidP="004C66AE">
      <w:pPr>
        <w:tabs>
          <w:tab w:val="center" w:pos="4536"/>
        </w:tabs>
        <w:rPr>
          <w:bCs/>
        </w:rPr>
      </w:pPr>
    </w:p>
    <w:p w:rsidR="004C66AE" w:rsidRDefault="004C66AE" w:rsidP="004C66AE">
      <w:pPr>
        <w:numPr>
          <w:ilvl w:val="0"/>
          <w:numId w:val="1"/>
        </w:numPr>
      </w:pPr>
      <w:r>
        <w:lastRenderedPageBreak/>
        <w:t>Otwarcie posiedzenia.</w:t>
      </w:r>
    </w:p>
    <w:p w:rsidR="004C66AE" w:rsidRDefault="004C66AE" w:rsidP="004C66AE">
      <w:pPr>
        <w:numPr>
          <w:ilvl w:val="0"/>
          <w:numId w:val="1"/>
        </w:numPr>
        <w:tabs>
          <w:tab w:val="center" w:pos="4536"/>
        </w:tabs>
      </w:pPr>
      <w:r>
        <w:t>Stwierdzenie prawomocności obrad.</w:t>
      </w:r>
    </w:p>
    <w:p w:rsidR="00BA76BA" w:rsidRDefault="00BA76BA" w:rsidP="004C66AE">
      <w:pPr>
        <w:numPr>
          <w:ilvl w:val="0"/>
          <w:numId w:val="1"/>
        </w:numPr>
        <w:tabs>
          <w:tab w:val="center" w:pos="4536"/>
        </w:tabs>
      </w:pPr>
      <w:r>
        <w:t xml:space="preserve">Wybór Wiceprzewodniczącego Komisji. </w:t>
      </w:r>
    </w:p>
    <w:p w:rsidR="004C66AE" w:rsidRDefault="004C66AE" w:rsidP="004C66AE">
      <w:pPr>
        <w:numPr>
          <w:ilvl w:val="0"/>
          <w:numId w:val="1"/>
        </w:numPr>
        <w:tabs>
          <w:tab w:val="center" w:pos="4536"/>
        </w:tabs>
      </w:pPr>
      <w:r>
        <w:t>Przyjecie protokołu z poprzedniego posiedzenia komisji.</w:t>
      </w:r>
    </w:p>
    <w:p w:rsidR="004C66AE" w:rsidRDefault="004C66AE" w:rsidP="004C66AE">
      <w:pPr>
        <w:numPr>
          <w:ilvl w:val="0"/>
          <w:numId w:val="1"/>
        </w:numPr>
        <w:jc w:val="both"/>
      </w:pPr>
      <w:r>
        <w:t>Uchwalenie porządku obrad.</w:t>
      </w:r>
    </w:p>
    <w:p w:rsidR="004C66AE" w:rsidRDefault="004C66AE" w:rsidP="004C66AE">
      <w:pPr>
        <w:numPr>
          <w:ilvl w:val="0"/>
          <w:numId w:val="1"/>
        </w:numPr>
        <w:jc w:val="both"/>
      </w:pPr>
      <w:r>
        <w:t xml:space="preserve">Rozpatrzenie petycji </w:t>
      </w:r>
      <w:r w:rsidR="00BA76BA">
        <w:t xml:space="preserve">w interesie publicznym w zakresie zmiany przepisów prawa miejscowego. </w:t>
      </w:r>
      <w:r>
        <w:t xml:space="preserve"> </w:t>
      </w:r>
    </w:p>
    <w:p w:rsidR="004C66AE" w:rsidRDefault="004C66AE" w:rsidP="004C66AE">
      <w:pPr>
        <w:numPr>
          <w:ilvl w:val="0"/>
          <w:numId w:val="1"/>
        </w:numPr>
        <w:tabs>
          <w:tab w:val="center" w:pos="4536"/>
        </w:tabs>
        <w:jc w:val="both"/>
      </w:pPr>
      <w:r>
        <w:t xml:space="preserve">Zapytania i wolne wnioski. </w:t>
      </w:r>
    </w:p>
    <w:p w:rsidR="004C66AE" w:rsidRDefault="004C66AE" w:rsidP="004C66AE">
      <w:pPr>
        <w:numPr>
          <w:ilvl w:val="0"/>
          <w:numId w:val="1"/>
        </w:numPr>
        <w:tabs>
          <w:tab w:val="center" w:pos="4536"/>
        </w:tabs>
        <w:jc w:val="both"/>
      </w:pPr>
      <w:r>
        <w:t xml:space="preserve">Zamknięcie posiedzenia. </w:t>
      </w:r>
    </w:p>
    <w:p w:rsidR="004C66AE" w:rsidRDefault="004C66AE" w:rsidP="004C66AE">
      <w:pPr>
        <w:tabs>
          <w:tab w:val="center" w:pos="4536"/>
        </w:tabs>
        <w:rPr>
          <w:bCs/>
        </w:rPr>
      </w:pPr>
    </w:p>
    <w:p w:rsidR="004C66AE" w:rsidRDefault="004C66AE" w:rsidP="004C66AE"/>
    <w:p w:rsidR="004C66AE" w:rsidRDefault="004C66AE" w:rsidP="004C66AE">
      <w:r>
        <w:t>Komisja jednogłośnie przyjęła porządek zaproponowany przez Przewodniczącego Komisji.</w:t>
      </w:r>
    </w:p>
    <w:p w:rsidR="0031290C" w:rsidRDefault="0031290C"/>
    <w:p w:rsidR="003312AE" w:rsidRDefault="003312AE"/>
    <w:p w:rsidR="003312AE" w:rsidRPr="0065552B" w:rsidRDefault="003312AE">
      <w:pPr>
        <w:rPr>
          <w:b/>
        </w:rPr>
      </w:pPr>
      <w:r w:rsidRPr="0065552B">
        <w:rPr>
          <w:b/>
        </w:rPr>
        <w:t>Punkt 6</w:t>
      </w:r>
    </w:p>
    <w:p w:rsidR="0065552B" w:rsidRPr="0065552B" w:rsidRDefault="0065552B" w:rsidP="0065552B">
      <w:pPr>
        <w:jc w:val="both"/>
        <w:rPr>
          <w:b/>
        </w:rPr>
      </w:pPr>
      <w:r w:rsidRPr="0065552B">
        <w:rPr>
          <w:b/>
        </w:rPr>
        <w:t xml:space="preserve">Rozpatrzenie petycji w interesie publicznym w zakresie zmiany przepisów prawa miejscowego.  </w:t>
      </w:r>
    </w:p>
    <w:p w:rsidR="003312AE" w:rsidRPr="0065552B" w:rsidRDefault="003312AE">
      <w:pPr>
        <w:rPr>
          <w:b/>
        </w:rPr>
      </w:pPr>
    </w:p>
    <w:p w:rsidR="003312AE" w:rsidRDefault="0065552B">
      <w:r w:rsidRPr="0070415D">
        <w:rPr>
          <w:u w:val="single"/>
        </w:rPr>
        <w:t>Pani Bożena Potrzuska</w:t>
      </w:r>
      <w:r>
        <w:t>- Radca prawny</w:t>
      </w:r>
    </w:p>
    <w:p w:rsidR="00AE7BC8" w:rsidRPr="00B6147F" w:rsidRDefault="0065552B" w:rsidP="00AE7BC8">
      <w:pPr>
        <w:autoSpaceDE w:val="0"/>
        <w:autoSpaceDN w:val="0"/>
        <w:adjustRightInd w:val="0"/>
        <w:jc w:val="both"/>
      </w:pPr>
      <w:r>
        <w:t>Poinformowała, że w dniu</w:t>
      </w:r>
      <w:r w:rsidR="0070415D">
        <w:t xml:space="preserve"> 2 grudnia 2019 roku do Rady Powiatu Mławskiego drogą mailową wpłynęła petycja w interesie publicznym w zakresie zmiany przepisów prawa miejscowego.  </w:t>
      </w:r>
      <w:r w:rsidR="00AE7BC8" w:rsidRPr="00B6147F">
        <w:t>Adresatem petycji w znaczeniu formalnym jest każdy podmiot, do którego zostało skierowane pismo będące petycją (art.</w:t>
      </w:r>
      <w:r w:rsidR="00AE7BC8">
        <w:t xml:space="preserve"> </w:t>
      </w:r>
      <w:r w:rsidR="00AE7BC8" w:rsidRPr="00B6147F">
        <w:t>4 ust.</w:t>
      </w:r>
      <w:r w:rsidR="00AE7BC8">
        <w:t xml:space="preserve"> </w:t>
      </w:r>
      <w:r w:rsidR="00AE7BC8" w:rsidRPr="00B6147F">
        <w:t>2 pkt</w:t>
      </w:r>
      <w:r w:rsidR="00AE7BC8">
        <w:t>.</w:t>
      </w:r>
      <w:r w:rsidR="00AE7BC8" w:rsidRPr="00B6147F">
        <w:t xml:space="preserve"> 3). Adresat petycji może, lecz nie musi być podmiotem właściwym do jej rozpatrzenia (por, art.</w:t>
      </w:r>
      <w:r w:rsidR="00AE7BC8">
        <w:t xml:space="preserve"> </w:t>
      </w:r>
      <w:r w:rsidR="00AE7BC8" w:rsidRPr="00B6147F">
        <w:t>6 ust.</w:t>
      </w:r>
      <w:r w:rsidR="00AE7BC8">
        <w:t xml:space="preserve"> </w:t>
      </w:r>
      <w:r w:rsidR="00AE7BC8" w:rsidRPr="00B6147F">
        <w:t>l).</w:t>
      </w:r>
      <w:r w:rsidR="00AE7BC8" w:rsidRPr="00AE7BC8">
        <w:t xml:space="preserve"> </w:t>
      </w:r>
      <w:r w:rsidR="00AE7BC8" w:rsidRPr="00B6147F">
        <w:t>Podmiotem właściwym do ro</w:t>
      </w:r>
      <w:r w:rsidR="00AE7BC8">
        <w:t>zpatrzenia petycji jest podmiot</w:t>
      </w:r>
      <w:r w:rsidR="00AE7BC8" w:rsidRPr="00B6147F">
        <w:t xml:space="preserve"> w zakresie zadań lub kompetencji</w:t>
      </w:r>
      <w:r w:rsidR="00AE7BC8">
        <w:t>,</w:t>
      </w:r>
      <w:r w:rsidR="00AE7BC8" w:rsidRPr="00B6147F">
        <w:t xml:space="preserve"> którego mieści się żądanie (przedmiot) petycji.</w:t>
      </w:r>
      <w:r w:rsidR="00AE7BC8">
        <w:t xml:space="preserve"> </w:t>
      </w:r>
      <w:r w:rsidR="00AE7BC8" w:rsidRPr="00B6147F">
        <w:t>Badanie właściwości, o którym mowa w przepisie art.</w:t>
      </w:r>
      <w:r w:rsidR="00AE7BC8">
        <w:t xml:space="preserve"> </w:t>
      </w:r>
      <w:r w:rsidR="00AE7BC8" w:rsidRPr="00B6147F">
        <w:t>6 ust. l polega na ustaleniu czy zakres zadań lub kompetencji przypisanych adresatowi na podstawie ustawy (właściwość ustawowa) albo przekazania (właściwość delegacyjna) obejmuje sprawy będące przedmiotem petycji. Tylko wtedy, jeśli przedmiot petycji mieści się w zakresie zadań i kompetencji adresata jest on podmiotem właściwym do rozpatrzenia petycji (por. art.7 ust.</w:t>
      </w:r>
      <w:r w:rsidR="00AE7BC8">
        <w:t xml:space="preserve"> </w:t>
      </w:r>
      <w:r w:rsidR="00AE7BC8" w:rsidRPr="00B6147F">
        <w:t>2).</w:t>
      </w:r>
    </w:p>
    <w:p w:rsidR="00AE7BC8" w:rsidRPr="00B6147F" w:rsidRDefault="00F25141" w:rsidP="00AE7BC8">
      <w:pPr>
        <w:autoSpaceDE w:val="0"/>
        <w:autoSpaceDN w:val="0"/>
        <w:adjustRightInd w:val="0"/>
        <w:jc w:val="both"/>
      </w:pPr>
      <w:r>
        <w:t xml:space="preserve">Zmiany w powszechnie obowiązujących przepisach prawa, których domaga się Wnioskodawczyni nie leżą w kompetencji samorządu powiatowego. </w:t>
      </w:r>
    </w:p>
    <w:p w:rsidR="00AE7BC8" w:rsidRDefault="00AE7BC8" w:rsidP="00AE7BC8">
      <w:pPr>
        <w:autoSpaceDE w:val="0"/>
        <w:autoSpaceDN w:val="0"/>
        <w:adjustRightInd w:val="0"/>
        <w:ind w:firstLine="708"/>
        <w:jc w:val="both"/>
      </w:pPr>
    </w:p>
    <w:p w:rsidR="00AE7BC8" w:rsidRDefault="00AE7BC8" w:rsidP="00AE7BC8">
      <w:pPr>
        <w:autoSpaceDE w:val="0"/>
        <w:autoSpaceDN w:val="0"/>
        <w:adjustRightInd w:val="0"/>
        <w:jc w:val="both"/>
      </w:pPr>
      <w:r w:rsidRPr="00B6147F">
        <w:t xml:space="preserve">Komisja Skarg, Wniosków i Petycji </w:t>
      </w:r>
      <w:r w:rsidR="00F25141">
        <w:t>po rozpatrzeniu petycji w interesie publicznym w zakresie zmiany przepisów prawa miejscowego uznała za zasadne przekazanie petycji według właściwości odpowiednim organom:</w:t>
      </w:r>
    </w:p>
    <w:p w:rsidR="00F25141" w:rsidRDefault="00F25141" w:rsidP="00AE7BC8">
      <w:pPr>
        <w:autoSpaceDE w:val="0"/>
        <w:autoSpaceDN w:val="0"/>
        <w:adjustRightInd w:val="0"/>
        <w:jc w:val="both"/>
      </w:pPr>
      <w:r>
        <w:t>1) w zakresie cen produktów żywnościowych sprzedawanych w szpitalu- Dyrektorowi SPZOZ w Mławie;</w:t>
      </w:r>
    </w:p>
    <w:p w:rsidR="00F25141" w:rsidRPr="00B6147F" w:rsidRDefault="00F25141" w:rsidP="00AE7BC8">
      <w:pPr>
        <w:autoSpaceDE w:val="0"/>
        <w:autoSpaceDN w:val="0"/>
        <w:adjustRightInd w:val="0"/>
        <w:jc w:val="both"/>
      </w:pPr>
      <w:r>
        <w:t xml:space="preserve">2) w zakresie zmian prawa podatkowego, cywilnego, gospodarczego, zbiórek publicznych </w:t>
      </w:r>
      <w:r w:rsidR="002A69FD">
        <w:br/>
      </w:r>
      <w:r>
        <w:t>i mediów- Sejmowi RP.</w:t>
      </w:r>
      <w:r w:rsidR="00E4353D">
        <w:t xml:space="preserve"> </w:t>
      </w:r>
    </w:p>
    <w:p w:rsidR="00AE7BC8" w:rsidRPr="00B6147F" w:rsidRDefault="00AE7BC8" w:rsidP="00AE7BC8"/>
    <w:p w:rsidR="0065552B" w:rsidRDefault="00AE7BC8">
      <w:r>
        <w:t xml:space="preserve"> </w:t>
      </w:r>
    </w:p>
    <w:p w:rsidR="003312AE" w:rsidRDefault="003312AE"/>
    <w:p w:rsidR="003312AE" w:rsidRPr="0065552B" w:rsidRDefault="003312AE">
      <w:pPr>
        <w:rPr>
          <w:b/>
        </w:rPr>
      </w:pPr>
      <w:r w:rsidRPr="0065552B">
        <w:rPr>
          <w:b/>
        </w:rPr>
        <w:t>Punkt 7</w:t>
      </w:r>
    </w:p>
    <w:p w:rsidR="0065552B" w:rsidRPr="0065552B" w:rsidRDefault="0065552B" w:rsidP="0065552B">
      <w:pPr>
        <w:tabs>
          <w:tab w:val="center" w:pos="4536"/>
        </w:tabs>
        <w:jc w:val="both"/>
        <w:rPr>
          <w:b/>
        </w:rPr>
      </w:pPr>
      <w:r w:rsidRPr="0065552B">
        <w:rPr>
          <w:b/>
        </w:rPr>
        <w:t xml:space="preserve">Zapytania i wolne wnioski. </w:t>
      </w:r>
    </w:p>
    <w:p w:rsidR="003312AE" w:rsidRDefault="003312AE"/>
    <w:p w:rsidR="003312AE" w:rsidRDefault="00AE7BC8">
      <w:r>
        <w:t xml:space="preserve">Nie było pytań w tym punkcie. </w:t>
      </w:r>
    </w:p>
    <w:p w:rsidR="003312AE" w:rsidRDefault="003312AE"/>
    <w:p w:rsidR="0065552B" w:rsidRDefault="00F25141">
      <w:r>
        <w:t xml:space="preserve"> </w:t>
      </w:r>
    </w:p>
    <w:p w:rsidR="00AE7BC8" w:rsidRDefault="00AE7BC8"/>
    <w:p w:rsidR="003312AE" w:rsidRPr="0065552B" w:rsidRDefault="003312AE">
      <w:pPr>
        <w:rPr>
          <w:b/>
        </w:rPr>
      </w:pPr>
      <w:r w:rsidRPr="0065552B">
        <w:rPr>
          <w:b/>
        </w:rPr>
        <w:lastRenderedPageBreak/>
        <w:t>Punkt 8</w:t>
      </w:r>
    </w:p>
    <w:p w:rsidR="0065552B" w:rsidRDefault="0065552B">
      <w:pPr>
        <w:rPr>
          <w:b/>
        </w:rPr>
      </w:pPr>
      <w:r w:rsidRPr="0065552B">
        <w:rPr>
          <w:b/>
        </w:rPr>
        <w:t>Zamknięcie posiedzenia</w:t>
      </w:r>
    </w:p>
    <w:p w:rsidR="0065552B" w:rsidRDefault="0065552B" w:rsidP="0065552B">
      <w:pPr>
        <w:jc w:val="both"/>
        <w:rPr>
          <w:u w:val="single"/>
        </w:rPr>
      </w:pPr>
    </w:p>
    <w:p w:rsidR="0065552B" w:rsidRPr="00CD0C0E" w:rsidRDefault="0065552B" w:rsidP="0065552B">
      <w:pPr>
        <w:jc w:val="both"/>
      </w:pPr>
      <w:r w:rsidRPr="00CD0C0E">
        <w:rPr>
          <w:u w:val="single"/>
        </w:rPr>
        <w:t>Pan Michał Danielewicz</w:t>
      </w:r>
      <w:r w:rsidRPr="00CD0C0E">
        <w:t xml:space="preserve"> – P</w:t>
      </w:r>
      <w:r>
        <w:t>rzewodniczący K</w:t>
      </w:r>
      <w:r w:rsidRPr="00CD0C0E">
        <w:t>omisji</w:t>
      </w:r>
    </w:p>
    <w:p w:rsidR="0065552B" w:rsidRDefault="0065552B" w:rsidP="0065552B">
      <w:pPr>
        <w:jc w:val="both"/>
      </w:pPr>
      <w:r w:rsidRPr="00CD0C0E">
        <w:t xml:space="preserve">Zamknął </w:t>
      </w:r>
      <w:r>
        <w:t xml:space="preserve">piąte posiedzenie Komisji Skarg, Wniosków i Petycji, podziękował radnym </w:t>
      </w:r>
      <w:r>
        <w:br/>
        <w:t>i zaproszonym gościom za udział w posiedzeniu.</w:t>
      </w:r>
    </w:p>
    <w:p w:rsidR="0065552B" w:rsidRPr="00E07C1D" w:rsidRDefault="00715A8E" w:rsidP="0065552B">
      <w:pPr>
        <w:jc w:val="both"/>
      </w:pPr>
      <w:r>
        <w:t xml:space="preserve"> </w:t>
      </w:r>
    </w:p>
    <w:p w:rsidR="0065552B" w:rsidRDefault="0065552B" w:rsidP="0065552B">
      <w:pPr>
        <w:jc w:val="both"/>
        <w:rPr>
          <w:b/>
        </w:rPr>
      </w:pPr>
    </w:p>
    <w:p w:rsidR="0065552B" w:rsidRDefault="0065552B" w:rsidP="0065552B">
      <w:pPr>
        <w:jc w:val="both"/>
        <w:rPr>
          <w:b/>
        </w:rPr>
      </w:pPr>
      <w:r>
        <w:rPr>
          <w:b/>
        </w:rPr>
        <w:t xml:space="preserve">                                                                                               Przewodniczący Komisji</w:t>
      </w:r>
    </w:p>
    <w:p w:rsidR="0065552B" w:rsidRDefault="0065552B" w:rsidP="0065552B">
      <w:pPr>
        <w:jc w:val="both"/>
        <w:rPr>
          <w:b/>
        </w:rPr>
      </w:pPr>
    </w:p>
    <w:p w:rsidR="0065552B" w:rsidRDefault="0065552B" w:rsidP="0065552B">
      <w:pPr>
        <w:jc w:val="both"/>
        <w:rPr>
          <w:b/>
        </w:rPr>
      </w:pPr>
      <w:r>
        <w:rPr>
          <w:b/>
        </w:rPr>
        <w:t xml:space="preserve">                                                                                       </w:t>
      </w:r>
      <w:r w:rsidR="002A69FD">
        <w:rPr>
          <w:b/>
        </w:rPr>
        <w:t xml:space="preserve"> </w:t>
      </w:r>
      <w:r>
        <w:rPr>
          <w:b/>
        </w:rPr>
        <w:t xml:space="preserve">         </w:t>
      </w:r>
      <w:r w:rsidR="00F8426A">
        <w:rPr>
          <w:b/>
        </w:rPr>
        <w:t>/-/</w:t>
      </w:r>
      <w:r>
        <w:rPr>
          <w:b/>
        </w:rPr>
        <w:t xml:space="preserve">   Michał Danielewicz</w:t>
      </w:r>
    </w:p>
    <w:p w:rsidR="0065552B" w:rsidRDefault="0065552B">
      <w:pPr>
        <w:rPr>
          <w:b/>
        </w:rPr>
      </w:pPr>
    </w:p>
    <w:p w:rsidR="0065552B" w:rsidRDefault="0065552B">
      <w:pPr>
        <w:rPr>
          <w:b/>
        </w:rPr>
      </w:pPr>
    </w:p>
    <w:p w:rsidR="0065552B" w:rsidRDefault="0065552B">
      <w:pPr>
        <w:rPr>
          <w:b/>
        </w:rPr>
      </w:pPr>
    </w:p>
    <w:p w:rsidR="0065552B" w:rsidRPr="0065552B" w:rsidRDefault="0065552B">
      <w:pPr>
        <w:rPr>
          <w:sz w:val="22"/>
          <w:szCs w:val="22"/>
        </w:rPr>
      </w:pPr>
      <w:r w:rsidRPr="0065552B">
        <w:rPr>
          <w:sz w:val="22"/>
          <w:szCs w:val="22"/>
        </w:rPr>
        <w:t>Sporządziła:</w:t>
      </w:r>
    </w:p>
    <w:p w:rsidR="0065552B" w:rsidRPr="0065552B" w:rsidRDefault="0065552B">
      <w:pPr>
        <w:rPr>
          <w:sz w:val="22"/>
          <w:szCs w:val="22"/>
        </w:rPr>
      </w:pPr>
      <w:r w:rsidRPr="0065552B">
        <w:rPr>
          <w:sz w:val="22"/>
          <w:szCs w:val="22"/>
        </w:rPr>
        <w:t>Adriana Pełkowska</w:t>
      </w:r>
    </w:p>
    <w:p w:rsidR="0065552B" w:rsidRPr="0065552B" w:rsidRDefault="0065552B">
      <w:pPr>
        <w:rPr>
          <w:sz w:val="22"/>
          <w:szCs w:val="22"/>
        </w:rPr>
      </w:pPr>
      <w:r w:rsidRPr="0065552B">
        <w:rPr>
          <w:sz w:val="22"/>
          <w:szCs w:val="22"/>
        </w:rPr>
        <w:t xml:space="preserve">13.12.2019 r. </w:t>
      </w:r>
    </w:p>
    <w:sectPr w:rsidR="0065552B" w:rsidRPr="0065552B" w:rsidSect="0031290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0B" w:rsidRDefault="00842B0B" w:rsidP="00BA76BA">
      <w:r>
        <w:separator/>
      </w:r>
    </w:p>
  </w:endnote>
  <w:endnote w:type="continuationSeparator" w:id="0">
    <w:p w:rsidR="00842B0B" w:rsidRDefault="00842B0B" w:rsidP="00BA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094"/>
      <w:docPartObj>
        <w:docPartGallery w:val="Page Numbers (Bottom of Page)"/>
        <w:docPartUnique/>
      </w:docPartObj>
    </w:sdtPr>
    <w:sdtContent>
      <w:p w:rsidR="00F25141" w:rsidRDefault="00E82366">
        <w:pPr>
          <w:pStyle w:val="Stopka"/>
          <w:jc w:val="right"/>
        </w:pPr>
        <w:fldSimple w:instr=" PAGE   \* MERGEFORMAT ">
          <w:r w:rsidR="00F8426A">
            <w:rPr>
              <w:noProof/>
            </w:rPr>
            <w:t>1</w:t>
          </w:r>
        </w:fldSimple>
      </w:p>
    </w:sdtContent>
  </w:sdt>
  <w:p w:rsidR="00F25141" w:rsidRDefault="00F251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0B" w:rsidRDefault="00842B0B" w:rsidP="00BA76BA">
      <w:r>
        <w:separator/>
      </w:r>
    </w:p>
  </w:footnote>
  <w:footnote w:type="continuationSeparator" w:id="0">
    <w:p w:rsidR="00842B0B" w:rsidRDefault="00842B0B" w:rsidP="00BA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209E"/>
    <w:multiLevelType w:val="hybridMultilevel"/>
    <w:tmpl w:val="7E7AABF0"/>
    <w:lvl w:ilvl="0" w:tplc="3B2A4254">
      <w:start w:val="1"/>
      <w:numFmt w:val="decimal"/>
      <w:lvlText w:val="%1."/>
      <w:lvlJc w:val="left"/>
      <w:pPr>
        <w:tabs>
          <w:tab w:val="num" w:pos="360"/>
        </w:tabs>
        <w:ind w:left="360" w:hanging="360"/>
      </w:pPr>
    </w:lvl>
    <w:lvl w:ilvl="1" w:tplc="B41E6CD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66AE"/>
    <w:rsid w:val="00230497"/>
    <w:rsid w:val="00284AC3"/>
    <w:rsid w:val="002A69FD"/>
    <w:rsid w:val="0031290C"/>
    <w:rsid w:val="003312AE"/>
    <w:rsid w:val="004C66AE"/>
    <w:rsid w:val="0065552B"/>
    <w:rsid w:val="0070415D"/>
    <w:rsid w:val="00715A8E"/>
    <w:rsid w:val="00842B0B"/>
    <w:rsid w:val="00AE7BC8"/>
    <w:rsid w:val="00BA76BA"/>
    <w:rsid w:val="00C9765D"/>
    <w:rsid w:val="00CB14F4"/>
    <w:rsid w:val="00E4353D"/>
    <w:rsid w:val="00E47B72"/>
    <w:rsid w:val="00E82366"/>
    <w:rsid w:val="00EE1A99"/>
    <w:rsid w:val="00F25141"/>
    <w:rsid w:val="00F842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6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312AE"/>
    <w:pPr>
      <w:keepNext/>
      <w:outlineLvl w:val="0"/>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4C66AE"/>
    <w:pPr>
      <w:ind w:left="283" w:hanging="283"/>
    </w:pPr>
  </w:style>
  <w:style w:type="paragraph" w:styleId="Tekstpodstawowy">
    <w:name w:val="Body Text"/>
    <w:basedOn w:val="Normalny"/>
    <w:link w:val="TekstpodstawowyZnak"/>
    <w:semiHidden/>
    <w:unhideWhenUsed/>
    <w:rsid w:val="004C66AE"/>
    <w:pPr>
      <w:spacing w:after="120"/>
    </w:pPr>
  </w:style>
  <w:style w:type="character" w:customStyle="1" w:styleId="TekstpodstawowyZnak">
    <w:name w:val="Tekst podstawowy Znak"/>
    <w:basedOn w:val="Domylnaczcionkaakapitu"/>
    <w:link w:val="Tekstpodstawowy"/>
    <w:semiHidden/>
    <w:rsid w:val="004C66AE"/>
    <w:rPr>
      <w:rFonts w:ascii="Times New Roman" w:eastAsia="Times New Roman" w:hAnsi="Times New Roman" w:cs="Times New Roman"/>
      <w:sz w:val="24"/>
      <w:szCs w:val="24"/>
      <w:lang w:eastAsia="pl-PL"/>
    </w:rPr>
  </w:style>
  <w:style w:type="paragraph" w:styleId="Bezodstpw">
    <w:name w:val="No Spacing"/>
    <w:uiPriority w:val="1"/>
    <w:qFormat/>
    <w:rsid w:val="004C66A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BA76BA"/>
    <w:pPr>
      <w:tabs>
        <w:tab w:val="center" w:pos="4536"/>
        <w:tab w:val="right" w:pos="9072"/>
      </w:tabs>
    </w:pPr>
  </w:style>
  <w:style w:type="character" w:customStyle="1" w:styleId="NagwekZnak">
    <w:name w:val="Nagłówek Znak"/>
    <w:basedOn w:val="Domylnaczcionkaakapitu"/>
    <w:link w:val="Nagwek"/>
    <w:uiPriority w:val="99"/>
    <w:semiHidden/>
    <w:rsid w:val="00BA76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A76BA"/>
    <w:pPr>
      <w:tabs>
        <w:tab w:val="center" w:pos="4536"/>
        <w:tab w:val="right" w:pos="9072"/>
      </w:tabs>
    </w:pPr>
  </w:style>
  <w:style w:type="character" w:customStyle="1" w:styleId="StopkaZnak">
    <w:name w:val="Stopka Znak"/>
    <w:basedOn w:val="Domylnaczcionkaakapitu"/>
    <w:link w:val="Stopka"/>
    <w:uiPriority w:val="99"/>
    <w:rsid w:val="00BA76BA"/>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312AE"/>
    <w:rPr>
      <w:rFonts w:ascii="Times New Roman" w:eastAsia="Times New Roman" w:hAnsi="Times New Roman" w:cs="Times New Roman"/>
      <w:b/>
      <w:bCs/>
      <w:sz w:val="26"/>
      <w:szCs w:val="24"/>
      <w:lang w:eastAsia="pl-PL"/>
    </w:rPr>
  </w:style>
  <w:style w:type="paragraph" w:styleId="Podtytu">
    <w:name w:val="Subtitle"/>
    <w:basedOn w:val="Normalny"/>
    <w:link w:val="PodtytuZnak"/>
    <w:qFormat/>
    <w:rsid w:val="003312AE"/>
    <w:pPr>
      <w:spacing w:line="360" w:lineRule="auto"/>
      <w:jc w:val="center"/>
    </w:pPr>
    <w:rPr>
      <w:b/>
      <w:bCs/>
      <w:sz w:val="32"/>
    </w:rPr>
  </w:style>
  <w:style w:type="character" w:customStyle="1" w:styleId="PodtytuZnak">
    <w:name w:val="Podtytuł Znak"/>
    <w:basedOn w:val="Domylnaczcionkaakapitu"/>
    <w:link w:val="Podtytu"/>
    <w:rsid w:val="003312AE"/>
    <w:rPr>
      <w:rFonts w:ascii="Times New Roman" w:eastAsia="Times New Roman" w:hAnsi="Times New Roman" w:cs="Times New Roman"/>
      <w:b/>
      <w:bCs/>
      <w:sz w:val="32"/>
      <w:szCs w:val="24"/>
      <w:lang w:eastAsia="pl-PL"/>
    </w:rPr>
  </w:style>
</w:styles>
</file>

<file path=word/webSettings.xml><?xml version="1.0" encoding="utf-8"?>
<w:webSettings xmlns:r="http://schemas.openxmlformats.org/officeDocument/2006/relationships" xmlns:w="http://schemas.openxmlformats.org/wordprocessingml/2006/main">
  <w:divs>
    <w:div w:id="702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560</Words>
  <Characters>3362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2020-01-09T10:29:00Z</cp:lastPrinted>
  <dcterms:created xsi:type="dcterms:W3CDTF">2020-01-09T08:06:00Z</dcterms:created>
  <dcterms:modified xsi:type="dcterms:W3CDTF">2020-01-20T13:38:00Z</dcterms:modified>
</cp:coreProperties>
</file>